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AE8E2" w14:textId="3752C9E2" w:rsidR="00F77403" w:rsidRDefault="00A33C68" w:rsidP="00F77403">
      <w:pPr>
        <w:pStyle w:val="CRCoverPage"/>
        <w:tabs>
          <w:tab w:val="right" w:pos="9639"/>
        </w:tabs>
        <w:spacing w:after="0"/>
        <w:rPr>
          <w:b/>
          <w:i/>
          <w:noProof/>
          <w:sz w:val="28"/>
        </w:rPr>
      </w:pPr>
      <w:r w:rsidRPr="00953931">
        <w:rPr>
          <w:rFonts w:cs="Arial"/>
          <w:b/>
          <w:noProof/>
          <w:sz w:val="24"/>
        </w:rPr>
        <w:t>SA WG2 Meeting #16</w:t>
      </w:r>
      <w:r w:rsidR="00D923D9">
        <w:rPr>
          <w:rFonts w:cs="Arial"/>
          <w:b/>
          <w:noProof/>
          <w:sz w:val="24"/>
        </w:rPr>
        <w:t>9</w:t>
      </w:r>
      <w:r w:rsidR="00F77403">
        <w:rPr>
          <w:b/>
          <w:i/>
          <w:noProof/>
          <w:sz w:val="28"/>
        </w:rPr>
        <w:tab/>
        <w:t>S</w:t>
      </w:r>
      <w:r>
        <w:rPr>
          <w:b/>
          <w:i/>
          <w:noProof/>
          <w:sz w:val="28"/>
        </w:rPr>
        <w:t>2</w:t>
      </w:r>
      <w:r w:rsidR="00F77403">
        <w:rPr>
          <w:b/>
          <w:i/>
          <w:noProof/>
          <w:sz w:val="28"/>
        </w:rPr>
        <w:t>-</w:t>
      </w:r>
      <w:r w:rsidR="00F77403" w:rsidRPr="006905E6">
        <w:rPr>
          <w:b/>
          <w:i/>
          <w:noProof/>
          <w:sz w:val="28"/>
        </w:rPr>
        <w:t>2</w:t>
      </w:r>
      <w:r>
        <w:rPr>
          <w:b/>
          <w:i/>
          <w:noProof/>
          <w:sz w:val="28"/>
        </w:rPr>
        <w:t>50</w:t>
      </w:r>
      <w:r w:rsidR="00A724F3">
        <w:rPr>
          <w:b/>
          <w:i/>
          <w:noProof/>
          <w:sz w:val="28"/>
          <w:lang w:eastAsia="zh-CN"/>
        </w:rPr>
        <w:t>4586</w:t>
      </w:r>
    </w:p>
    <w:p w14:paraId="6CFCD822" w14:textId="527E21DA" w:rsidR="00C91574" w:rsidRDefault="00D923D9" w:rsidP="00F77403">
      <w:pPr>
        <w:pStyle w:val="Header"/>
        <w:rPr>
          <w:sz w:val="22"/>
          <w:szCs w:val="22"/>
        </w:rPr>
      </w:pPr>
      <w:r>
        <w:rPr>
          <w:rFonts w:cs="Arial"/>
          <w:noProof/>
          <w:sz w:val="24"/>
        </w:rPr>
        <w:t>19</w:t>
      </w:r>
      <w:r w:rsidR="00A33C68" w:rsidRPr="001B1D91">
        <w:rPr>
          <w:rFonts w:cs="Arial"/>
          <w:noProof/>
          <w:sz w:val="24"/>
        </w:rPr>
        <w:t xml:space="preserve"> - </w:t>
      </w:r>
      <w:r>
        <w:rPr>
          <w:rFonts w:cs="Arial"/>
          <w:noProof/>
          <w:sz w:val="24"/>
        </w:rPr>
        <w:t>23</w:t>
      </w:r>
      <w:r w:rsidR="00A33C68" w:rsidRPr="001B1D91">
        <w:rPr>
          <w:rFonts w:cs="Arial"/>
          <w:noProof/>
          <w:sz w:val="24"/>
        </w:rPr>
        <w:t xml:space="preserve"> </w:t>
      </w:r>
      <w:r>
        <w:rPr>
          <w:rFonts w:cs="Arial"/>
          <w:noProof/>
          <w:sz w:val="24"/>
        </w:rPr>
        <w:t>May</w:t>
      </w:r>
      <w:r w:rsidR="00A33C68" w:rsidRPr="001B1D91">
        <w:rPr>
          <w:rFonts w:cs="Arial"/>
          <w:noProof/>
          <w:sz w:val="24"/>
        </w:rPr>
        <w:t xml:space="preserve">, 2025, </w:t>
      </w:r>
      <w:r w:rsidRPr="00D923D9">
        <w:rPr>
          <w:rFonts w:cs="Arial"/>
          <w:noProof/>
          <w:sz w:val="24"/>
        </w:rPr>
        <w:t>Fukuoka, Japan</w:t>
      </w:r>
    </w:p>
    <w:p w14:paraId="3AFC8EAE" w14:textId="77777777" w:rsidR="00C91574" w:rsidRDefault="00C91574">
      <w:pPr>
        <w:rPr>
          <w:rFonts w:ascii="Arial" w:hAnsi="Arial" w:cs="Arial"/>
        </w:rPr>
      </w:pPr>
    </w:p>
    <w:p w14:paraId="05FA8C7F" w14:textId="5AC0BE3A" w:rsidR="00C91574" w:rsidRPr="00873343" w:rsidRDefault="008D6580" w:rsidP="00873343">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A33C68" w:rsidRPr="00A33C68">
        <w:rPr>
          <w:rFonts w:ascii="Arial" w:hAnsi="Arial" w:cs="Arial"/>
          <w:b/>
          <w:sz w:val="22"/>
          <w:szCs w:val="22"/>
        </w:rPr>
        <w:t>Reply LS on Questions on stage 2 requirements for AIML_CN</w:t>
      </w:r>
    </w:p>
    <w:p w14:paraId="77EC8B19" w14:textId="0EA46B46" w:rsidR="00C91574" w:rsidRDefault="008D6580">
      <w:pPr>
        <w:spacing w:after="60"/>
        <w:ind w:left="1985" w:hanging="1985"/>
        <w:rPr>
          <w:rFonts w:ascii="Arial" w:hAnsi="Arial" w:cs="Arial"/>
          <w:sz w:val="22"/>
          <w:szCs w:val="22"/>
          <w:lang w:val="en-US"/>
        </w:rPr>
      </w:pPr>
      <w:bookmarkStart w:id="0" w:name="OLE_LINK57"/>
      <w:bookmarkStart w:id="1" w:name="OLE_LINK58"/>
      <w:r>
        <w:rPr>
          <w:rFonts w:ascii="Arial" w:hAnsi="Arial" w:cs="Arial"/>
          <w:b/>
          <w:sz w:val="22"/>
          <w:szCs w:val="22"/>
          <w:lang w:val="en-US"/>
        </w:rPr>
        <w:t>Response to:</w:t>
      </w:r>
      <w:r>
        <w:rPr>
          <w:rFonts w:ascii="Arial" w:hAnsi="Arial" w:cs="Arial"/>
          <w:b/>
          <w:bCs/>
          <w:sz w:val="22"/>
          <w:szCs w:val="22"/>
          <w:lang w:val="en-US"/>
        </w:rPr>
        <w:tab/>
      </w:r>
      <w:r w:rsidR="000674C1">
        <w:rPr>
          <w:rFonts w:ascii="Arial" w:hAnsi="Arial" w:cs="Arial"/>
          <w:b/>
          <w:bCs/>
          <w:sz w:val="22"/>
          <w:szCs w:val="22"/>
          <w:lang w:val="en-US"/>
        </w:rPr>
        <w:t>S2-250</w:t>
      </w:r>
      <w:r w:rsidR="0084495C">
        <w:rPr>
          <w:rFonts w:ascii="Arial" w:hAnsi="Arial" w:cs="Arial"/>
          <w:b/>
          <w:bCs/>
          <w:sz w:val="22"/>
          <w:szCs w:val="22"/>
          <w:lang w:val="en-US"/>
        </w:rPr>
        <w:t>4575</w:t>
      </w:r>
      <w:r w:rsidR="000674C1">
        <w:rPr>
          <w:rFonts w:ascii="Arial" w:hAnsi="Arial" w:cs="Arial"/>
          <w:b/>
          <w:bCs/>
          <w:sz w:val="22"/>
          <w:szCs w:val="22"/>
          <w:lang w:val="en-US"/>
        </w:rPr>
        <w:t>/</w:t>
      </w:r>
      <w:r w:rsidR="00A33C68" w:rsidRPr="00A33C68">
        <w:rPr>
          <w:rFonts w:ascii="Arial" w:hAnsi="Arial" w:cs="Arial"/>
          <w:b/>
          <w:sz w:val="22"/>
          <w:szCs w:val="22"/>
          <w:lang w:val="en-US" w:eastAsia="zh-CN"/>
        </w:rPr>
        <w:t>C4-250630</w:t>
      </w:r>
      <w:r w:rsidR="009E04F1" w:rsidRPr="009E04F1">
        <w:rPr>
          <w:rFonts w:ascii="Arial" w:hAnsi="Arial" w:cs="Arial"/>
          <w:b/>
          <w:sz w:val="22"/>
          <w:szCs w:val="22"/>
          <w:lang w:val="en-US"/>
        </w:rPr>
        <w:t xml:space="preserve"> </w:t>
      </w:r>
      <w:r w:rsidR="00A33C68" w:rsidRPr="00A33C68">
        <w:rPr>
          <w:rFonts w:ascii="Arial" w:hAnsi="Arial" w:cs="Arial"/>
          <w:b/>
          <w:sz w:val="22"/>
          <w:szCs w:val="22"/>
        </w:rPr>
        <w:t>LS on Questions on stage 2 requirements for AIML_CN</w:t>
      </w:r>
    </w:p>
    <w:p w14:paraId="48A1294E" w14:textId="77777777" w:rsidR="00C91574" w:rsidRDefault="008D6580">
      <w:pPr>
        <w:spacing w:after="60"/>
        <w:ind w:left="1985" w:hanging="1985"/>
        <w:rPr>
          <w:rFonts w:ascii="Arial" w:hAnsi="Arial" w:cs="Arial"/>
          <w:b/>
          <w:bCs/>
          <w:sz w:val="22"/>
          <w:szCs w:val="22"/>
          <w:lang w:val="en-US"/>
        </w:rPr>
      </w:pPr>
      <w:bookmarkStart w:id="2" w:name="OLE_LINK59"/>
      <w:bookmarkStart w:id="3" w:name="OLE_LINK61"/>
      <w:bookmarkStart w:id="4" w:name="OLE_LINK60"/>
      <w:bookmarkEnd w:id="0"/>
      <w:bookmarkEnd w:id="1"/>
      <w:r>
        <w:rPr>
          <w:rFonts w:ascii="Arial" w:hAnsi="Arial" w:cs="Arial"/>
          <w:b/>
          <w:sz w:val="22"/>
          <w:szCs w:val="22"/>
          <w:lang w:val="en-US"/>
        </w:rPr>
        <w:t>Release:</w:t>
      </w:r>
      <w:r>
        <w:rPr>
          <w:rFonts w:ascii="Arial" w:hAnsi="Arial" w:cs="Arial"/>
          <w:b/>
          <w:bCs/>
          <w:sz w:val="22"/>
          <w:szCs w:val="22"/>
          <w:lang w:val="en-US"/>
        </w:rPr>
        <w:tab/>
        <w:t>Rel-19</w:t>
      </w:r>
    </w:p>
    <w:bookmarkEnd w:id="2"/>
    <w:bookmarkEnd w:id="3"/>
    <w:bookmarkEnd w:id="4"/>
    <w:p w14:paraId="69BA6C7A" w14:textId="324190A4" w:rsidR="00C91574" w:rsidRDefault="008D6580">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D91746">
        <w:rPr>
          <w:rFonts w:ascii="Arial" w:hAnsi="Arial" w:cs="Arial"/>
          <w:b/>
          <w:bCs/>
          <w:sz w:val="24"/>
          <w:szCs w:val="24"/>
        </w:rPr>
        <w:t>AIML_CN</w:t>
      </w:r>
    </w:p>
    <w:p w14:paraId="2FE067AD" w14:textId="77777777" w:rsidR="00C91574" w:rsidRDefault="00C91574">
      <w:pPr>
        <w:spacing w:after="60"/>
        <w:ind w:left="1985" w:hanging="1985"/>
        <w:rPr>
          <w:rFonts w:ascii="Arial" w:hAnsi="Arial" w:cs="Arial"/>
          <w:b/>
          <w:sz w:val="22"/>
          <w:szCs w:val="22"/>
        </w:rPr>
      </w:pPr>
    </w:p>
    <w:p w14:paraId="4EF62C24" w14:textId="42FDF6F4" w:rsidR="00C91574" w:rsidRPr="00E5570F" w:rsidRDefault="008D6580">
      <w:pPr>
        <w:spacing w:after="60"/>
        <w:ind w:left="1985" w:hanging="1985"/>
        <w:rPr>
          <w:rFonts w:ascii="Arial" w:hAnsi="Arial" w:cs="Arial"/>
          <w:b/>
          <w:sz w:val="22"/>
          <w:szCs w:val="22"/>
          <w:lang w:val="en-US"/>
        </w:rPr>
      </w:pPr>
      <w:r w:rsidRPr="00E5570F">
        <w:rPr>
          <w:rFonts w:ascii="Arial" w:hAnsi="Arial" w:cs="Arial"/>
          <w:b/>
          <w:sz w:val="22"/>
          <w:szCs w:val="22"/>
          <w:lang w:val="en-US"/>
        </w:rPr>
        <w:t>Source:</w:t>
      </w:r>
      <w:r w:rsidRPr="00E5570F">
        <w:rPr>
          <w:rFonts w:ascii="Arial" w:hAnsi="Arial" w:cs="Arial"/>
          <w:b/>
          <w:sz w:val="22"/>
          <w:szCs w:val="22"/>
          <w:lang w:val="en-US"/>
        </w:rPr>
        <w:tab/>
      </w:r>
      <w:r w:rsidR="00380866" w:rsidRPr="00AE29D1">
        <w:rPr>
          <w:rFonts w:ascii="Arial" w:hAnsi="Arial" w:cs="Arial"/>
          <w:b/>
          <w:sz w:val="22"/>
          <w:szCs w:val="22"/>
          <w:lang w:val="en-US"/>
        </w:rPr>
        <w:t>Oracle</w:t>
      </w:r>
      <w:r w:rsidR="00E83CD6" w:rsidRPr="00AE29D1">
        <w:rPr>
          <w:rFonts w:ascii="Arial" w:hAnsi="Arial" w:cs="Arial"/>
          <w:b/>
          <w:sz w:val="22"/>
          <w:szCs w:val="22"/>
          <w:lang w:val="en-US"/>
        </w:rPr>
        <w:t xml:space="preserve"> (to be </w:t>
      </w:r>
      <w:r w:rsidRPr="00AE29D1">
        <w:rPr>
          <w:rFonts w:ascii="Arial" w:hAnsi="Arial" w:cs="Arial"/>
          <w:b/>
          <w:sz w:val="22"/>
          <w:szCs w:val="22"/>
          <w:lang w:val="en-US"/>
        </w:rPr>
        <w:t>SA</w:t>
      </w:r>
      <w:r w:rsidR="00A33C68" w:rsidRPr="00AE29D1">
        <w:rPr>
          <w:rFonts w:ascii="Arial" w:hAnsi="Arial" w:cs="Arial"/>
          <w:b/>
          <w:sz w:val="22"/>
          <w:szCs w:val="22"/>
          <w:lang w:val="en-US"/>
        </w:rPr>
        <w:t>2</w:t>
      </w:r>
      <w:r w:rsidR="00E83CD6" w:rsidRPr="00AE29D1">
        <w:rPr>
          <w:rFonts w:ascii="Arial" w:hAnsi="Arial" w:cs="Arial"/>
          <w:b/>
          <w:sz w:val="22"/>
          <w:szCs w:val="22"/>
          <w:lang w:val="en-US"/>
        </w:rPr>
        <w:t>)</w:t>
      </w:r>
    </w:p>
    <w:p w14:paraId="5508482E" w14:textId="5BCF5878" w:rsidR="00C91574" w:rsidRPr="00873343" w:rsidRDefault="008D6580">
      <w:pPr>
        <w:spacing w:after="60"/>
        <w:ind w:left="1985" w:hanging="1985"/>
        <w:rPr>
          <w:rFonts w:ascii="Arial" w:hAnsi="Arial" w:cs="Arial"/>
          <w:b/>
          <w:bCs/>
          <w:sz w:val="22"/>
          <w:szCs w:val="22"/>
          <w:lang w:val="en-US"/>
        </w:rPr>
      </w:pPr>
      <w:r w:rsidRPr="00873343">
        <w:rPr>
          <w:rFonts w:ascii="Arial" w:hAnsi="Arial" w:cs="Arial"/>
          <w:b/>
          <w:sz w:val="22"/>
          <w:szCs w:val="22"/>
          <w:lang w:val="en-US"/>
        </w:rPr>
        <w:t>To:</w:t>
      </w:r>
      <w:r w:rsidRPr="00873343">
        <w:rPr>
          <w:rFonts w:ascii="Arial" w:hAnsi="Arial" w:cs="Arial"/>
          <w:b/>
          <w:bCs/>
          <w:sz w:val="22"/>
          <w:szCs w:val="22"/>
          <w:lang w:val="en-US"/>
        </w:rPr>
        <w:tab/>
      </w:r>
      <w:r w:rsidR="00A33C68">
        <w:rPr>
          <w:rFonts w:ascii="Arial" w:hAnsi="Arial" w:cs="Arial"/>
          <w:b/>
          <w:bCs/>
          <w:sz w:val="22"/>
          <w:szCs w:val="22"/>
          <w:lang w:val="en-US"/>
        </w:rPr>
        <w:t>CT4</w:t>
      </w:r>
    </w:p>
    <w:p w14:paraId="39C5E427" w14:textId="01C08763" w:rsidR="00C91574" w:rsidRPr="00873343" w:rsidRDefault="008D6580">
      <w:pPr>
        <w:spacing w:after="60"/>
        <w:ind w:left="1985" w:hanging="1985"/>
        <w:rPr>
          <w:rFonts w:ascii="Arial" w:hAnsi="Arial" w:cs="Arial"/>
          <w:b/>
          <w:bCs/>
          <w:sz w:val="22"/>
          <w:szCs w:val="22"/>
          <w:lang w:val="en-US"/>
        </w:rPr>
      </w:pPr>
      <w:bookmarkStart w:id="5" w:name="OLE_LINK46"/>
      <w:bookmarkStart w:id="6" w:name="OLE_LINK45"/>
      <w:r w:rsidRPr="00873343">
        <w:rPr>
          <w:rFonts w:ascii="Arial" w:hAnsi="Arial" w:cs="Arial"/>
          <w:b/>
          <w:sz w:val="22"/>
          <w:szCs w:val="22"/>
          <w:lang w:val="en-US"/>
        </w:rPr>
        <w:t>Cc:</w:t>
      </w:r>
      <w:r w:rsidRPr="00873343">
        <w:rPr>
          <w:rFonts w:ascii="Arial" w:hAnsi="Arial" w:cs="Arial"/>
          <w:b/>
          <w:bCs/>
          <w:sz w:val="22"/>
          <w:szCs w:val="22"/>
          <w:lang w:val="en-US"/>
        </w:rPr>
        <w:tab/>
      </w:r>
      <w:r w:rsidR="00A33C68">
        <w:rPr>
          <w:rFonts w:ascii="Arial" w:hAnsi="Arial" w:cs="Arial"/>
          <w:b/>
          <w:bCs/>
          <w:sz w:val="22"/>
          <w:szCs w:val="22"/>
          <w:lang w:val="en-US"/>
        </w:rPr>
        <w:t>CT3</w:t>
      </w:r>
    </w:p>
    <w:bookmarkEnd w:id="5"/>
    <w:bookmarkEnd w:id="6"/>
    <w:p w14:paraId="77CE8508" w14:textId="77777777" w:rsidR="00C91574" w:rsidRPr="00873343" w:rsidRDefault="00C91574">
      <w:pPr>
        <w:spacing w:after="60"/>
        <w:ind w:left="1985" w:hanging="1985"/>
        <w:rPr>
          <w:rFonts w:ascii="Arial" w:hAnsi="Arial" w:cs="Arial"/>
          <w:bCs/>
          <w:lang w:val="en-US"/>
        </w:rPr>
      </w:pPr>
    </w:p>
    <w:p w14:paraId="48D26E14" w14:textId="1220A84B" w:rsidR="00C91574" w:rsidRDefault="008D6580">
      <w:pPr>
        <w:spacing w:after="60"/>
        <w:ind w:left="1985" w:hanging="1985"/>
        <w:rPr>
          <w:rFonts w:ascii="Arial" w:hAnsi="Arial" w:cs="Arial"/>
          <w:b/>
          <w:bCs/>
          <w:sz w:val="22"/>
          <w:szCs w:val="22"/>
          <w:lang w:val="fr-FR"/>
        </w:rPr>
      </w:pPr>
      <w:r>
        <w:rPr>
          <w:rFonts w:ascii="Arial" w:hAnsi="Arial" w:cs="Arial"/>
          <w:b/>
          <w:sz w:val="22"/>
          <w:szCs w:val="22"/>
          <w:lang w:val="fr-FR"/>
        </w:rPr>
        <w:t xml:space="preserve">Contact </w:t>
      </w:r>
      <w:proofErr w:type="spellStart"/>
      <w:proofErr w:type="gramStart"/>
      <w:r>
        <w:rPr>
          <w:rFonts w:ascii="Arial" w:hAnsi="Arial" w:cs="Arial"/>
          <w:b/>
          <w:sz w:val="22"/>
          <w:szCs w:val="22"/>
          <w:lang w:val="fr-FR"/>
        </w:rPr>
        <w:t>person</w:t>
      </w:r>
      <w:proofErr w:type="spellEnd"/>
      <w:r>
        <w:rPr>
          <w:rFonts w:ascii="Arial" w:hAnsi="Arial" w:cs="Arial"/>
          <w:b/>
          <w:sz w:val="22"/>
          <w:szCs w:val="22"/>
          <w:lang w:val="fr-FR"/>
        </w:rPr>
        <w:t>:</w:t>
      </w:r>
      <w:proofErr w:type="gramEnd"/>
      <w:r>
        <w:rPr>
          <w:rFonts w:ascii="Arial" w:hAnsi="Arial" w:cs="Arial"/>
          <w:b/>
          <w:bCs/>
          <w:sz w:val="22"/>
          <w:szCs w:val="22"/>
          <w:lang w:val="fr-FR"/>
        </w:rPr>
        <w:tab/>
      </w:r>
      <w:r w:rsidR="00380866">
        <w:rPr>
          <w:rFonts w:ascii="Arial" w:hAnsi="Arial" w:cs="Arial"/>
          <w:b/>
          <w:bCs/>
          <w:sz w:val="22"/>
          <w:szCs w:val="22"/>
          <w:lang w:val="fr-FR"/>
        </w:rPr>
        <w:t>Uri Baniel</w:t>
      </w:r>
    </w:p>
    <w:p w14:paraId="4BD5DDF1" w14:textId="283235E9" w:rsidR="00C91574" w:rsidRDefault="008D6580">
      <w:pPr>
        <w:spacing w:after="60"/>
        <w:ind w:left="1985" w:hanging="1985"/>
        <w:rPr>
          <w:rFonts w:ascii="Arial" w:hAnsi="Arial" w:cs="Arial"/>
          <w:b/>
          <w:bCs/>
          <w:sz w:val="22"/>
          <w:szCs w:val="22"/>
          <w:lang w:val="fr-FR"/>
        </w:rPr>
      </w:pPr>
      <w:r>
        <w:rPr>
          <w:rFonts w:ascii="Arial" w:hAnsi="Arial" w:cs="Arial"/>
          <w:b/>
          <w:bCs/>
          <w:sz w:val="22"/>
          <w:szCs w:val="22"/>
          <w:lang w:val="fr-FR"/>
        </w:rPr>
        <w:tab/>
      </w:r>
      <w:r w:rsidR="00380866" w:rsidRPr="00380866">
        <w:rPr>
          <w:rFonts w:ascii="Arial" w:hAnsi="Arial" w:cs="Arial"/>
          <w:b/>
          <w:bCs/>
          <w:sz w:val="22"/>
          <w:szCs w:val="22"/>
          <w:lang w:val="fr-FR"/>
        </w:rPr>
        <w:t>uri.baniel@oracle.com</w:t>
      </w:r>
    </w:p>
    <w:p w14:paraId="66B036DF" w14:textId="77777777" w:rsidR="00C91574" w:rsidRDefault="008D6580">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1135FE6D" w14:textId="77777777" w:rsidR="00C91574" w:rsidRDefault="00C91574">
      <w:pPr>
        <w:spacing w:after="60"/>
        <w:ind w:left="1985" w:hanging="1985"/>
        <w:rPr>
          <w:rFonts w:ascii="Arial" w:hAnsi="Arial" w:cs="Arial"/>
          <w:b/>
        </w:rPr>
      </w:pPr>
    </w:p>
    <w:p w14:paraId="5F6E6746" w14:textId="2A231389" w:rsidR="00C91574" w:rsidRPr="00380866" w:rsidRDefault="008D6580">
      <w:pPr>
        <w:spacing w:after="60"/>
        <w:ind w:left="1985" w:hanging="1985"/>
        <w:rPr>
          <w:rFonts w:ascii="Arial" w:hAnsi="Arial" w:cs="Arial"/>
          <w:b/>
          <w:sz w:val="22"/>
          <w:szCs w:val="22"/>
        </w:rPr>
      </w:pPr>
      <w:r w:rsidRPr="00380866">
        <w:rPr>
          <w:rFonts w:ascii="Arial" w:hAnsi="Arial" w:cs="Arial"/>
          <w:b/>
          <w:sz w:val="22"/>
          <w:szCs w:val="22"/>
        </w:rPr>
        <w:t>Attachments:</w:t>
      </w:r>
      <w:r w:rsidRPr="00380866">
        <w:rPr>
          <w:rFonts w:ascii="Arial" w:hAnsi="Arial" w:cs="Arial"/>
          <w:b/>
          <w:sz w:val="22"/>
          <w:szCs w:val="22"/>
        </w:rPr>
        <w:tab/>
      </w:r>
      <w:r w:rsidR="009E04F1" w:rsidRPr="00380866">
        <w:rPr>
          <w:rFonts w:ascii="Arial" w:hAnsi="Arial" w:cs="Arial"/>
          <w:bCs/>
          <w:sz w:val="22"/>
          <w:szCs w:val="22"/>
        </w:rPr>
        <w:t>N</w:t>
      </w:r>
      <w:r w:rsidR="009E04F1" w:rsidRPr="00380866">
        <w:rPr>
          <w:rFonts w:ascii="Arial" w:hAnsi="Arial" w:cs="Arial" w:hint="eastAsia"/>
          <w:bCs/>
          <w:sz w:val="22"/>
          <w:szCs w:val="22"/>
          <w:lang w:eastAsia="zh-CN"/>
        </w:rPr>
        <w:t>one</w:t>
      </w:r>
    </w:p>
    <w:p w14:paraId="297CD3CE" w14:textId="77777777" w:rsidR="00C91574" w:rsidRDefault="008D6580">
      <w:pPr>
        <w:pStyle w:val="Heading1"/>
      </w:pPr>
      <w:r>
        <w:t>1</w:t>
      </w:r>
      <w:r>
        <w:tab/>
        <w:t>Overall description</w:t>
      </w:r>
    </w:p>
    <w:p w14:paraId="6E6093DC" w14:textId="643DE932" w:rsidR="00873343" w:rsidRDefault="008D6580" w:rsidP="00873343">
      <w:r w:rsidRPr="002B6C62">
        <w:t>SA</w:t>
      </w:r>
      <w:r w:rsidR="009101F7">
        <w:t>2</w:t>
      </w:r>
      <w:r w:rsidRPr="002B6C62">
        <w:t xml:space="preserve"> thanks </w:t>
      </w:r>
      <w:r w:rsidR="009101F7">
        <w:t>CT4</w:t>
      </w:r>
      <w:r w:rsidRPr="002B6C62">
        <w:t xml:space="preserve"> </w:t>
      </w:r>
      <w:r w:rsidR="00873343">
        <w:t xml:space="preserve">for the LS </w:t>
      </w:r>
      <w:r w:rsidR="009101F7" w:rsidRPr="009101F7">
        <w:t>C4-250630 on Questions on stage 2 requirements for AIML_CN</w:t>
      </w:r>
      <w:r w:rsidR="00873343">
        <w:t xml:space="preserve">. </w:t>
      </w:r>
    </w:p>
    <w:p w14:paraId="7CC7C33F" w14:textId="0C9D22E6" w:rsidR="00D91746" w:rsidRPr="00D91746" w:rsidRDefault="008408E2" w:rsidP="00D91746">
      <w:r w:rsidRPr="00D91746">
        <w:t xml:space="preserve">After discussion, </w:t>
      </w:r>
      <w:r w:rsidR="00977719" w:rsidRPr="00D91746">
        <w:t>SA</w:t>
      </w:r>
      <w:r w:rsidR="009101F7">
        <w:t>2</w:t>
      </w:r>
      <w:r w:rsidR="00977719" w:rsidRPr="00D91746">
        <w:t xml:space="preserve"> </w:t>
      </w:r>
      <w:r w:rsidR="00D91746" w:rsidRPr="00D91746">
        <w:t>provid</w:t>
      </w:r>
      <w:r w:rsidR="00BD003E">
        <w:t>e</w:t>
      </w:r>
      <w:r w:rsidR="00BD003E">
        <w:rPr>
          <w:rFonts w:hint="eastAsia"/>
          <w:lang w:eastAsia="zh-CN"/>
        </w:rPr>
        <w:t>s</w:t>
      </w:r>
      <w:r w:rsidR="00D91746" w:rsidRPr="00D91746">
        <w:t xml:space="preserve"> </w:t>
      </w:r>
      <w:r w:rsidR="00977719" w:rsidRPr="00D91746">
        <w:t xml:space="preserve">answers for the </w:t>
      </w:r>
      <w:r w:rsidR="009101F7">
        <w:t xml:space="preserve">4 </w:t>
      </w:r>
      <w:r w:rsidR="009E04F1" w:rsidRPr="00D91746">
        <w:t>Question</w:t>
      </w:r>
      <w:r w:rsidR="009101F7">
        <w:t>s</w:t>
      </w:r>
      <w:r w:rsidR="009E04F1" w:rsidRPr="00D91746">
        <w:t xml:space="preserve">: </w:t>
      </w:r>
    </w:p>
    <w:p w14:paraId="21476DE3" w14:textId="2D8CC7DD" w:rsidR="009E04F1" w:rsidRPr="000C2B7F" w:rsidRDefault="009101F7" w:rsidP="009E04F1">
      <w:pPr>
        <w:rPr>
          <w:i/>
          <w:iCs/>
          <w:lang w:val="en-US" w:eastAsia="zh-CN"/>
        </w:rPr>
      </w:pPr>
      <w:r w:rsidRPr="000C2B7F">
        <w:rPr>
          <w:i/>
          <w:iCs/>
          <w:lang w:val="en-US" w:eastAsia="zh-CN"/>
        </w:rPr>
        <w:t>Q1: Given that the metrics can be reported by OAM APIs, is it necessary for the NRF APIs to also support reporting the same metrics, and if so, can SA2 explain why?</w:t>
      </w:r>
    </w:p>
    <w:p w14:paraId="737B6826" w14:textId="0BAAD80E" w:rsidR="00072CF8" w:rsidRPr="000C2B7F" w:rsidRDefault="002505CB" w:rsidP="009E04F1">
      <w:pPr>
        <w:rPr>
          <w:lang w:eastAsia="zh-CN"/>
        </w:rPr>
      </w:pPr>
      <w:r w:rsidRPr="000C2B7F">
        <w:rPr>
          <w:rFonts w:hint="eastAsia"/>
          <w:lang w:eastAsia="zh-CN"/>
        </w:rPr>
        <w:t>A</w:t>
      </w:r>
      <w:r w:rsidR="009101F7" w:rsidRPr="000C2B7F">
        <w:rPr>
          <w:lang w:eastAsia="zh-CN"/>
        </w:rPr>
        <w:t>1</w:t>
      </w:r>
      <w:r w:rsidRPr="000C2B7F">
        <w:rPr>
          <w:lang w:eastAsia="zh-CN"/>
        </w:rPr>
        <w:t xml:space="preserve">: </w:t>
      </w:r>
      <w:r w:rsidR="00B10B74" w:rsidRPr="000C2B7F">
        <w:rPr>
          <w:lang w:eastAsia="zh-CN"/>
        </w:rPr>
        <w:t xml:space="preserve">It is common across 23.288 that NWDAF may get similar inputs from multiple </w:t>
      </w:r>
      <w:r w:rsidR="006D33A7" w:rsidRPr="000C2B7F">
        <w:rPr>
          <w:lang w:eastAsia="zh-CN"/>
        </w:rPr>
        <w:t xml:space="preserve">alternative </w:t>
      </w:r>
      <w:r w:rsidR="00B10B74" w:rsidRPr="000C2B7F">
        <w:rPr>
          <w:lang w:eastAsia="zh-CN"/>
        </w:rPr>
        <w:t>resources</w:t>
      </w:r>
      <w:r w:rsidR="00072CF8" w:rsidRPr="000C2B7F">
        <w:rPr>
          <w:lang w:eastAsia="zh-CN"/>
        </w:rPr>
        <w:t>.</w:t>
      </w:r>
      <w:r w:rsidR="00B10B74" w:rsidRPr="000C2B7F">
        <w:rPr>
          <w:lang w:eastAsia="zh-CN"/>
        </w:rPr>
        <w:t xml:space="preserve"> If one resource cannot provide the inputs (e.g OAM) then another resource is needed to provide the inputs (e.g NRF).</w:t>
      </w:r>
      <w:r w:rsidR="00072CF8" w:rsidRPr="000C2B7F">
        <w:rPr>
          <w:lang w:eastAsia="zh-CN"/>
        </w:rPr>
        <w:t xml:space="preserve"> </w:t>
      </w:r>
      <w:r w:rsidR="00B10B74" w:rsidRPr="000C2B7F">
        <w:rPr>
          <w:lang w:eastAsia="zh-CN"/>
        </w:rPr>
        <w:t xml:space="preserve">SA2 will be </w:t>
      </w:r>
      <w:r w:rsidR="00E07992">
        <w:rPr>
          <w:lang w:eastAsia="zh-CN"/>
        </w:rPr>
        <w:t>willing</w:t>
      </w:r>
      <w:r w:rsidR="00B10B74" w:rsidRPr="000C2B7F">
        <w:rPr>
          <w:lang w:eastAsia="zh-CN"/>
        </w:rPr>
        <w:t xml:space="preserve"> to de</w:t>
      </w:r>
      <w:r w:rsidR="00E07992">
        <w:rPr>
          <w:lang w:eastAsia="zh-CN"/>
        </w:rPr>
        <w:t>fine</w:t>
      </w:r>
      <w:r w:rsidR="00B10B74" w:rsidRPr="000C2B7F">
        <w:rPr>
          <w:lang w:eastAsia="zh-CN"/>
        </w:rPr>
        <w:t xml:space="preserve"> </w:t>
      </w:r>
      <w:r w:rsidR="00E07992">
        <w:rPr>
          <w:lang w:eastAsia="zh-CN"/>
        </w:rPr>
        <w:t xml:space="preserve">a new </w:t>
      </w:r>
      <w:r w:rsidR="00B10B74" w:rsidRPr="000C2B7F">
        <w:rPr>
          <w:lang w:eastAsia="zh-CN"/>
        </w:rPr>
        <w:t>Event Exposure API on the NRF, so that it can provide NWDAF with inputs required by Table 6.22.2-5</w:t>
      </w:r>
      <w:r w:rsidR="00072CF8" w:rsidRPr="000C2B7F">
        <w:rPr>
          <w:lang w:eastAsia="zh-CN"/>
        </w:rPr>
        <w:t>.</w:t>
      </w:r>
    </w:p>
    <w:p w14:paraId="777740D7" w14:textId="6C5988B8" w:rsidR="00E5570F" w:rsidRPr="000C2B7F" w:rsidRDefault="009101F7" w:rsidP="00E5570F">
      <w:pPr>
        <w:rPr>
          <w:i/>
          <w:iCs/>
          <w:lang w:val="en-US" w:eastAsia="zh-CN"/>
        </w:rPr>
      </w:pPr>
      <w:r w:rsidRPr="000C2B7F">
        <w:rPr>
          <w:i/>
          <w:iCs/>
          <w:lang w:val="en-US" w:eastAsia="zh-CN"/>
        </w:rPr>
        <w:t>Q2: If the answer to Q1 is yes, this required functionality does not fit with the current scope of the Nnrf_NFManagement_NFStatusSubscribe service operation. CT4 kindly asks SA2 to clarify which service operation is suitable for this purpose?</w:t>
      </w:r>
    </w:p>
    <w:p w14:paraId="7FD1023C" w14:textId="5BC3ADE0" w:rsidR="009101F7" w:rsidRPr="000C2B7F" w:rsidRDefault="00B87B0A" w:rsidP="00E07992">
      <w:pPr>
        <w:rPr>
          <w:lang w:val="en-US" w:eastAsia="zh-CN"/>
        </w:rPr>
      </w:pPr>
      <w:r w:rsidRPr="000C2B7F">
        <w:rPr>
          <w:lang w:val="en-US" w:eastAsia="zh-CN"/>
        </w:rPr>
        <w:t xml:space="preserve">A2: SA2 </w:t>
      </w:r>
      <w:r w:rsidR="00E07992">
        <w:rPr>
          <w:lang w:val="en-US" w:eastAsia="zh-CN"/>
        </w:rPr>
        <w:t>prefers to</w:t>
      </w:r>
      <w:r w:rsidRPr="000C2B7F">
        <w:rPr>
          <w:lang w:val="en-US" w:eastAsia="zh-CN"/>
        </w:rPr>
        <w:t xml:space="preserve"> introduc</w:t>
      </w:r>
      <w:r w:rsidR="00085320" w:rsidRPr="000C2B7F">
        <w:rPr>
          <w:lang w:val="en-US" w:eastAsia="zh-CN"/>
        </w:rPr>
        <w:t>e</w:t>
      </w:r>
      <w:r w:rsidRPr="000C2B7F">
        <w:rPr>
          <w:lang w:val="en-US" w:eastAsia="zh-CN"/>
        </w:rPr>
        <w:t xml:space="preserve"> a new event exposure service</w:t>
      </w:r>
      <w:r w:rsidR="00BD003E" w:rsidRPr="000C2B7F">
        <w:rPr>
          <w:lang w:val="en-US" w:eastAsia="zh-CN"/>
        </w:rPr>
        <w:t xml:space="preserve"> for NRF</w:t>
      </w:r>
      <w:r w:rsidRPr="000C2B7F">
        <w:rPr>
          <w:lang w:val="en-US" w:eastAsia="zh-CN"/>
        </w:rPr>
        <w:t>.</w:t>
      </w:r>
      <w:r w:rsidR="00E07992">
        <w:rPr>
          <w:lang w:val="en-US" w:eastAsia="zh-CN"/>
        </w:rPr>
        <w:t xml:space="preserve"> The </w:t>
      </w:r>
      <w:proofErr w:type="spellStart"/>
      <w:r w:rsidR="00E07992" w:rsidRPr="00E07992">
        <w:rPr>
          <w:lang w:val="en-US" w:eastAsia="zh-CN"/>
        </w:rPr>
        <w:t>Nnrf_EventExposure</w:t>
      </w:r>
      <w:proofErr w:type="spellEnd"/>
      <w:r w:rsidR="00E07992">
        <w:rPr>
          <w:lang w:val="en-US" w:eastAsia="zh-CN"/>
        </w:rPr>
        <w:t xml:space="preserve"> new service will </w:t>
      </w:r>
      <w:proofErr w:type="gramStart"/>
      <w:r w:rsidR="00E07992">
        <w:rPr>
          <w:lang w:val="en-US" w:eastAsia="zh-CN"/>
        </w:rPr>
        <w:t>include:</w:t>
      </w:r>
      <w:proofErr w:type="gramEnd"/>
      <w:r w:rsidR="00E07992">
        <w:rPr>
          <w:lang w:val="en-US" w:eastAsia="zh-CN"/>
        </w:rPr>
        <w:t xml:space="preserve"> </w:t>
      </w:r>
      <w:r w:rsidR="00E07992" w:rsidRPr="00E07992">
        <w:rPr>
          <w:lang w:val="en-US" w:eastAsia="zh-CN"/>
        </w:rPr>
        <w:t>Notify</w:t>
      </w:r>
      <w:r w:rsidR="00E07992">
        <w:rPr>
          <w:lang w:val="en-US" w:eastAsia="zh-CN"/>
        </w:rPr>
        <w:t xml:space="preserve">, </w:t>
      </w:r>
      <w:r w:rsidR="00E07992" w:rsidRPr="00E07992">
        <w:rPr>
          <w:lang w:val="en-US" w:eastAsia="zh-CN"/>
        </w:rPr>
        <w:t>Subscribe</w:t>
      </w:r>
      <w:r w:rsidR="00E07992">
        <w:rPr>
          <w:lang w:val="en-US" w:eastAsia="zh-CN"/>
        </w:rPr>
        <w:t xml:space="preserve"> and </w:t>
      </w:r>
      <w:r w:rsidR="00E07992" w:rsidRPr="00E07992">
        <w:rPr>
          <w:lang w:val="en-US" w:eastAsia="zh-CN"/>
        </w:rPr>
        <w:t>Unsubscribe</w:t>
      </w:r>
      <w:r w:rsidR="00E07992">
        <w:rPr>
          <w:lang w:val="en-US" w:eastAsia="zh-CN"/>
        </w:rPr>
        <w:t xml:space="preserve"> service operations. </w:t>
      </w:r>
    </w:p>
    <w:p w14:paraId="5B80FEB2" w14:textId="0D4D484C" w:rsidR="009101F7" w:rsidRPr="000C2B7F" w:rsidRDefault="009101F7" w:rsidP="00E5570F">
      <w:pPr>
        <w:rPr>
          <w:i/>
          <w:iCs/>
          <w:lang w:val="en-US" w:eastAsia="zh-CN"/>
        </w:rPr>
      </w:pPr>
      <w:r w:rsidRPr="000C2B7F">
        <w:rPr>
          <w:i/>
          <w:iCs/>
          <w:lang w:val="en-US" w:eastAsia="zh-CN"/>
        </w:rPr>
        <w:t xml:space="preserve">Q3: Accordingly, should NF metrics related to </w:t>
      </w:r>
      <w:proofErr w:type="spellStart"/>
      <w:r w:rsidRPr="000C2B7F">
        <w:rPr>
          <w:i/>
          <w:iCs/>
          <w:lang w:val="en-US" w:eastAsia="zh-CN"/>
        </w:rPr>
        <w:t>signalling</w:t>
      </w:r>
      <w:proofErr w:type="spellEnd"/>
      <w:r w:rsidRPr="000C2B7F">
        <w:rPr>
          <w:i/>
          <w:iCs/>
          <w:lang w:val="en-US" w:eastAsia="zh-CN"/>
        </w:rPr>
        <w:t xml:space="preserve"> storm information be reported per Service Name (</w:t>
      </w:r>
      <w:proofErr w:type="gramStart"/>
      <w:r w:rsidRPr="000C2B7F">
        <w:rPr>
          <w:i/>
          <w:iCs/>
          <w:lang w:val="en-US" w:eastAsia="zh-CN"/>
        </w:rPr>
        <w:t>i.e.</w:t>
      </w:r>
      <w:proofErr w:type="gramEnd"/>
      <w:r w:rsidRPr="000C2B7F">
        <w:rPr>
          <w:i/>
          <w:iCs/>
          <w:lang w:val="en-US" w:eastAsia="zh-CN"/>
        </w:rPr>
        <w:t xml:space="preserve"> with the NF instance aggregating metrics of all NF service instances supporting the same service name) or per NF service instance?</w:t>
      </w:r>
    </w:p>
    <w:p w14:paraId="304E8EF9" w14:textId="144F1EDD" w:rsidR="00A608FC" w:rsidRDefault="00F966AC" w:rsidP="00A608FC">
      <w:r w:rsidRPr="00824DEB">
        <w:rPr>
          <w:lang w:val="en-US" w:eastAsia="zh-CN"/>
        </w:rPr>
        <w:t xml:space="preserve">A3: </w:t>
      </w:r>
      <w:r w:rsidR="00A608FC" w:rsidRPr="00824DEB">
        <w:t>It can be reported on a level of NF service name (for a specific NF instance) or on a level of NF instance (all service names) or on a level of NF service instance.</w:t>
      </w:r>
    </w:p>
    <w:p w14:paraId="1704988E" w14:textId="40F919E4" w:rsidR="00F966AC" w:rsidRPr="000C2B7F" w:rsidRDefault="00A608FC" w:rsidP="00E5570F">
      <w:pPr>
        <w:rPr>
          <w:lang w:val="en-US" w:eastAsia="zh-CN"/>
        </w:rPr>
      </w:pPr>
      <w:r>
        <w:rPr>
          <w:lang w:val="en-US" w:eastAsia="zh-CN"/>
        </w:rPr>
        <w:t xml:space="preserve">NOTE: </w:t>
      </w:r>
      <w:r w:rsidR="00650C0C" w:rsidRPr="000C2B7F">
        <w:rPr>
          <w:lang w:val="en-US" w:eastAsia="zh-CN"/>
        </w:rPr>
        <w:t>Knowing</w:t>
      </w:r>
      <w:r w:rsidR="00F966AC" w:rsidRPr="000C2B7F">
        <w:rPr>
          <w:lang w:val="en-US" w:eastAsia="zh-CN"/>
        </w:rPr>
        <w:t xml:space="preserve"> the type and number of requests from </w:t>
      </w:r>
      <w:r w:rsidR="00650C0C" w:rsidRPr="000C2B7F">
        <w:rPr>
          <w:lang w:val="en-US" w:eastAsia="zh-CN"/>
        </w:rPr>
        <w:t>a</w:t>
      </w:r>
      <w:r w:rsidR="00F966AC" w:rsidRPr="000C2B7F">
        <w:rPr>
          <w:lang w:val="en-US" w:eastAsia="zh-CN"/>
        </w:rPr>
        <w:t xml:space="preserve"> specific </w:t>
      </w:r>
      <w:r w:rsidR="00650C0C" w:rsidRPr="000C2B7F">
        <w:rPr>
          <w:lang w:val="en-US" w:eastAsia="zh-CN"/>
        </w:rPr>
        <w:t>N</w:t>
      </w:r>
      <w:r w:rsidR="00F966AC" w:rsidRPr="000C2B7F">
        <w:rPr>
          <w:lang w:val="en-US" w:eastAsia="zh-CN"/>
        </w:rPr>
        <w:t>F instance</w:t>
      </w:r>
      <w:r w:rsidR="00650C0C" w:rsidRPr="000C2B7F">
        <w:rPr>
          <w:lang w:val="en-US" w:eastAsia="zh-CN"/>
        </w:rPr>
        <w:t xml:space="preserve"> can help identify the </w:t>
      </w:r>
      <w:r w:rsidR="001907C4" w:rsidRPr="000C2B7F">
        <w:rPr>
          <w:lang w:val="en-US" w:eastAsia="zh-CN"/>
        </w:rPr>
        <w:t xml:space="preserve">exact </w:t>
      </w:r>
      <w:r w:rsidR="00650C0C" w:rsidRPr="000C2B7F">
        <w:rPr>
          <w:lang w:val="en-US" w:eastAsia="zh-CN"/>
        </w:rPr>
        <w:t xml:space="preserve">cause for </w:t>
      </w:r>
      <w:r w:rsidR="001907C4" w:rsidRPr="000C2B7F">
        <w:rPr>
          <w:lang w:val="en-US" w:eastAsia="zh-CN"/>
        </w:rPr>
        <w:t>the</w:t>
      </w:r>
      <w:r w:rsidR="00650C0C" w:rsidRPr="000C2B7F">
        <w:rPr>
          <w:lang w:val="en-US" w:eastAsia="zh-CN"/>
        </w:rPr>
        <w:t xml:space="preserve"> signaling storm</w:t>
      </w:r>
      <w:r>
        <w:rPr>
          <w:lang w:val="en-US" w:eastAsia="zh-CN"/>
        </w:rPr>
        <w:t>; However, it can create an overhead. Hence, flexible approach is proposed.</w:t>
      </w:r>
    </w:p>
    <w:p w14:paraId="1E457858" w14:textId="1BD2799E" w:rsidR="009101F7" w:rsidRPr="000C2B7F" w:rsidRDefault="009101F7" w:rsidP="00E5570F">
      <w:pPr>
        <w:rPr>
          <w:i/>
          <w:iCs/>
          <w:lang w:val="en-US" w:eastAsia="zh-CN"/>
        </w:rPr>
      </w:pPr>
      <w:r w:rsidRPr="000C2B7F">
        <w:rPr>
          <w:i/>
          <w:iCs/>
          <w:lang w:val="en-US" w:eastAsia="zh-CN"/>
        </w:rPr>
        <w:t xml:space="preserve">Q4: Does “Service Type” refer to “service name”? If the answer is yes, should SCP metrics related to </w:t>
      </w:r>
      <w:proofErr w:type="spellStart"/>
      <w:r w:rsidRPr="000C2B7F">
        <w:rPr>
          <w:i/>
          <w:iCs/>
          <w:lang w:val="en-US" w:eastAsia="zh-CN"/>
        </w:rPr>
        <w:t>signalling</w:t>
      </w:r>
      <w:proofErr w:type="spellEnd"/>
      <w:r w:rsidRPr="000C2B7F">
        <w:rPr>
          <w:i/>
          <w:iCs/>
          <w:lang w:val="en-US" w:eastAsia="zh-CN"/>
        </w:rPr>
        <w:t xml:space="preserve"> storm information be reported per "Service Name" or "Service instance"? If the answer is no, what does "Service Type" refer to?</w:t>
      </w:r>
    </w:p>
    <w:p w14:paraId="0EEDE873" w14:textId="7271CB73" w:rsidR="00F15710" w:rsidRPr="000C2B7F" w:rsidRDefault="00F15710" w:rsidP="00E5570F">
      <w:pPr>
        <w:rPr>
          <w:lang w:val="en-US" w:eastAsia="zh-CN"/>
        </w:rPr>
      </w:pPr>
      <w:r w:rsidRPr="000C2B7F">
        <w:rPr>
          <w:lang w:val="en-US" w:eastAsia="zh-CN"/>
        </w:rPr>
        <w:t xml:space="preserve">A4: SCP metrics </w:t>
      </w:r>
      <w:r w:rsidR="00A608FC">
        <w:rPr>
          <w:lang w:val="en-US" w:eastAsia="zh-CN"/>
        </w:rPr>
        <w:t>can</w:t>
      </w:r>
      <w:r w:rsidRPr="000C2B7F">
        <w:rPr>
          <w:lang w:val="en-US" w:eastAsia="zh-CN"/>
        </w:rPr>
        <w:t xml:space="preserve"> be reported </w:t>
      </w:r>
      <w:r w:rsidR="00A608FC">
        <w:rPr>
          <w:lang w:val="en-US" w:eastAsia="zh-CN"/>
        </w:rPr>
        <w:t xml:space="preserve">either </w:t>
      </w:r>
      <w:r w:rsidRPr="000C2B7F">
        <w:rPr>
          <w:lang w:val="en-US" w:eastAsia="zh-CN"/>
        </w:rPr>
        <w:t>per NF service instance</w:t>
      </w:r>
      <w:r w:rsidR="00A608FC">
        <w:rPr>
          <w:lang w:val="en-US" w:eastAsia="zh-CN"/>
        </w:rPr>
        <w:t xml:space="preserve"> or per service name</w:t>
      </w:r>
      <w:r w:rsidRPr="000C2B7F">
        <w:rPr>
          <w:lang w:val="en-US" w:eastAsia="zh-CN"/>
        </w:rPr>
        <w:t xml:space="preserve">. </w:t>
      </w:r>
      <w:r w:rsidR="00A608FC">
        <w:rPr>
          <w:lang w:val="en-US" w:eastAsia="zh-CN"/>
        </w:rPr>
        <w:t>Note in A3</w:t>
      </w:r>
      <w:r w:rsidR="00175E97">
        <w:rPr>
          <w:lang w:val="en-US" w:eastAsia="zh-CN"/>
        </w:rPr>
        <w:t xml:space="preserve"> above</w:t>
      </w:r>
      <w:r w:rsidR="00A608FC">
        <w:rPr>
          <w:lang w:val="en-US" w:eastAsia="zh-CN"/>
        </w:rPr>
        <w:t xml:space="preserve"> provides more info.</w:t>
      </w:r>
    </w:p>
    <w:p w14:paraId="15ACD8DB" w14:textId="4EB95BAF" w:rsidR="00C2758D" w:rsidRPr="00F15710" w:rsidRDefault="00C2758D" w:rsidP="00E5570F">
      <w:pPr>
        <w:rPr>
          <w:lang w:val="en-US" w:eastAsia="zh-CN"/>
        </w:rPr>
      </w:pPr>
      <w:r w:rsidRPr="000C2B7F">
        <w:rPr>
          <w:lang w:val="en-US" w:eastAsia="zh-CN"/>
        </w:rPr>
        <w:t>NOTE: SCP can identify the NF service instance based on HTTP headers. CT4 can provide more info on that.</w:t>
      </w:r>
    </w:p>
    <w:p w14:paraId="04E51AD3" w14:textId="77777777" w:rsidR="00C91574" w:rsidRDefault="008D6580">
      <w:pPr>
        <w:pStyle w:val="Heading1"/>
      </w:pPr>
      <w:r>
        <w:lastRenderedPageBreak/>
        <w:t>2</w:t>
      </w:r>
      <w:r>
        <w:tab/>
        <w:t>Actions</w:t>
      </w:r>
    </w:p>
    <w:p w14:paraId="6442B49E" w14:textId="62188A67" w:rsidR="00C91574" w:rsidRDefault="008D6580">
      <w:pPr>
        <w:spacing w:after="120"/>
        <w:ind w:left="1985" w:hanging="1985"/>
        <w:rPr>
          <w:rFonts w:ascii="Arial" w:hAnsi="Arial" w:cs="Arial"/>
          <w:b/>
        </w:rPr>
      </w:pPr>
      <w:r>
        <w:rPr>
          <w:rFonts w:ascii="Arial" w:hAnsi="Arial" w:cs="Arial"/>
          <w:b/>
        </w:rPr>
        <w:t xml:space="preserve">To </w:t>
      </w:r>
      <w:r w:rsidR="00A33C68">
        <w:rPr>
          <w:rFonts w:ascii="Arial" w:hAnsi="Arial" w:cs="Arial"/>
          <w:b/>
        </w:rPr>
        <w:t>CT</w:t>
      </w:r>
      <w:r>
        <w:rPr>
          <w:rFonts w:ascii="Arial" w:hAnsi="Arial" w:cs="Arial"/>
          <w:b/>
        </w:rPr>
        <w:t xml:space="preserve"> WG</w:t>
      </w:r>
      <w:r w:rsidR="00A33C68">
        <w:rPr>
          <w:rFonts w:ascii="Arial" w:hAnsi="Arial" w:cs="Arial"/>
          <w:b/>
        </w:rPr>
        <w:t>4</w:t>
      </w:r>
      <w:r>
        <w:rPr>
          <w:rFonts w:ascii="Arial" w:hAnsi="Arial" w:cs="Arial"/>
          <w:b/>
        </w:rPr>
        <w:t>:</w:t>
      </w:r>
    </w:p>
    <w:p w14:paraId="6E17F26E" w14:textId="013100E5" w:rsidR="00C91574" w:rsidRDefault="008D6580">
      <w:pPr>
        <w:spacing w:after="120"/>
        <w:ind w:left="993" w:hanging="993"/>
        <w:rPr>
          <w:rFonts w:ascii="Arial" w:hAnsi="Arial" w:cs="Arial"/>
          <w:lang w:val="en-US"/>
        </w:rPr>
      </w:pPr>
      <w:r>
        <w:rPr>
          <w:rFonts w:ascii="Arial" w:hAnsi="Arial" w:cs="Arial"/>
          <w:b/>
          <w:lang w:val="en-US"/>
        </w:rPr>
        <w:t xml:space="preserve">ACTION: </w:t>
      </w:r>
      <w:r>
        <w:rPr>
          <w:rFonts w:ascii="Arial" w:hAnsi="Arial" w:cs="Arial"/>
          <w:b/>
          <w:color w:val="0070C0"/>
          <w:lang w:val="en-US"/>
        </w:rPr>
        <w:tab/>
      </w:r>
      <w:r>
        <w:rPr>
          <w:rFonts w:ascii="Arial" w:hAnsi="Arial" w:cs="Arial"/>
          <w:color w:val="000000" w:themeColor="text1"/>
          <w:lang w:val="en-US"/>
        </w:rPr>
        <w:t>SA</w:t>
      </w:r>
      <w:r w:rsidR="00A33C68">
        <w:rPr>
          <w:rFonts w:ascii="Arial" w:hAnsi="Arial" w:cs="Arial"/>
          <w:color w:val="000000" w:themeColor="text1"/>
          <w:lang w:val="en-US"/>
        </w:rPr>
        <w:t>2</w:t>
      </w:r>
      <w:r>
        <w:rPr>
          <w:rFonts w:ascii="Arial" w:hAnsi="Arial" w:cs="Arial"/>
          <w:color w:val="000000" w:themeColor="text1"/>
          <w:lang w:val="en-US"/>
        </w:rPr>
        <w:t xml:space="preserve"> kindly asks 3GPP </w:t>
      </w:r>
      <w:r w:rsidR="00A33C68">
        <w:rPr>
          <w:rFonts w:ascii="Arial" w:hAnsi="Arial" w:cs="Arial"/>
          <w:color w:val="000000" w:themeColor="text1"/>
          <w:lang w:val="en-US"/>
        </w:rPr>
        <w:t xml:space="preserve">CT4 </w:t>
      </w:r>
      <w:r>
        <w:rPr>
          <w:rFonts w:ascii="Arial" w:hAnsi="Arial" w:cs="Arial"/>
          <w:color w:val="000000" w:themeColor="text1"/>
          <w:lang w:val="en-US"/>
        </w:rPr>
        <w:t>to take the above information into consideration</w:t>
      </w:r>
    </w:p>
    <w:p w14:paraId="27BC486B" w14:textId="0DCF8BFE" w:rsidR="00C91574" w:rsidRDefault="008D6580">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w:t>
      </w:r>
      <w:r>
        <w:rPr>
          <w:szCs w:val="36"/>
        </w:rPr>
        <w:t>meeting</w:t>
      </w:r>
    </w:p>
    <w:p w14:paraId="01454B05" w14:textId="1F513205" w:rsidR="00C0189A" w:rsidRDefault="00C0189A">
      <w:pPr>
        <w:rPr>
          <w:lang w:val="nb-NO" w:eastAsia="zh-CN"/>
        </w:rPr>
      </w:pPr>
      <w:r>
        <w:rPr>
          <w:rFonts w:hint="eastAsia"/>
          <w:lang w:val="nb-NO" w:eastAsia="zh-CN"/>
        </w:rPr>
        <w:t>S</w:t>
      </w:r>
      <w:r>
        <w:rPr>
          <w:lang w:val="nb-NO" w:eastAsia="zh-CN"/>
        </w:rPr>
        <w:t>A2#170</w:t>
      </w:r>
      <w:r>
        <w:rPr>
          <w:lang w:val="nb-NO" w:eastAsia="zh-CN"/>
        </w:rPr>
        <w:tab/>
      </w:r>
      <w:r>
        <w:rPr>
          <w:lang w:val="nb-NO" w:eastAsia="zh-CN"/>
        </w:rPr>
        <w:tab/>
      </w:r>
      <w:r>
        <w:rPr>
          <w:lang w:val="nb-NO" w:eastAsia="zh-CN"/>
        </w:rPr>
        <w:tab/>
      </w:r>
      <w:r>
        <w:rPr>
          <w:lang w:val="nb-NO" w:eastAsia="zh-CN"/>
        </w:rPr>
        <w:tab/>
        <w:t xml:space="preserve">        25-29 Aug 2025</w:t>
      </w:r>
      <w:r>
        <w:rPr>
          <w:lang w:val="nb-NO" w:eastAsia="zh-CN"/>
        </w:rPr>
        <w:tab/>
      </w:r>
      <w:r>
        <w:rPr>
          <w:lang w:val="nb-NO" w:eastAsia="zh-CN"/>
        </w:rPr>
        <w:tab/>
      </w:r>
      <w:r>
        <w:rPr>
          <w:lang w:val="nb-NO" w:eastAsia="zh-CN"/>
        </w:rPr>
        <w:tab/>
      </w:r>
      <w:r>
        <w:rPr>
          <w:lang w:val="nb-NO" w:eastAsia="zh-CN"/>
        </w:rPr>
        <w:tab/>
        <w:t xml:space="preserve">     </w:t>
      </w:r>
      <w:r w:rsidRPr="00F77403">
        <w:rPr>
          <w:lang w:val="nb-NO" w:eastAsia="zh-CN"/>
        </w:rPr>
        <w:t>Goteborg</w:t>
      </w:r>
      <w:r>
        <w:rPr>
          <w:lang w:val="nb-NO" w:eastAsia="zh-CN"/>
        </w:rPr>
        <w:t xml:space="preserve">, </w:t>
      </w:r>
      <w:r w:rsidRPr="00F77403">
        <w:rPr>
          <w:lang w:val="nb-NO" w:eastAsia="zh-CN"/>
        </w:rPr>
        <w:t>Sweden</w:t>
      </w:r>
    </w:p>
    <w:p w14:paraId="6F258797" w14:textId="0EE0249D" w:rsidR="00FD7E66" w:rsidRDefault="00FD7E66" w:rsidP="00FD7E66">
      <w:pPr>
        <w:rPr>
          <w:lang w:val="nb-NO" w:eastAsia="zh-CN"/>
        </w:rPr>
      </w:pPr>
      <w:r>
        <w:rPr>
          <w:rFonts w:hint="eastAsia"/>
          <w:lang w:val="nb-NO" w:eastAsia="zh-CN"/>
        </w:rPr>
        <w:t>S</w:t>
      </w:r>
      <w:r>
        <w:rPr>
          <w:lang w:val="nb-NO" w:eastAsia="zh-CN"/>
        </w:rPr>
        <w:t>A2#171</w:t>
      </w:r>
      <w:r>
        <w:rPr>
          <w:lang w:val="nb-NO" w:eastAsia="zh-CN"/>
        </w:rPr>
        <w:tab/>
      </w:r>
      <w:r>
        <w:rPr>
          <w:lang w:val="nb-NO" w:eastAsia="zh-CN"/>
        </w:rPr>
        <w:tab/>
      </w:r>
      <w:r>
        <w:rPr>
          <w:lang w:val="nb-NO" w:eastAsia="zh-CN"/>
        </w:rPr>
        <w:tab/>
      </w:r>
      <w:r>
        <w:rPr>
          <w:lang w:val="nb-NO" w:eastAsia="zh-CN"/>
        </w:rPr>
        <w:tab/>
        <w:t xml:space="preserve">        13-17 Oct 2025</w:t>
      </w:r>
      <w:r>
        <w:rPr>
          <w:lang w:val="nb-NO" w:eastAsia="zh-CN"/>
        </w:rPr>
        <w:tab/>
      </w:r>
      <w:r>
        <w:rPr>
          <w:lang w:val="nb-NO" w:eastAsia="zh-CN"/>
        </w:rPr>
        <w:tab/>
      </w:r>
      <w:r>
        <w:rPr>
          <w:lang w:val="nb-NO" w:eastAsia="zh-CN"/>
        </w:rPr>
        <w:tab/>
      </w:r>
      <w:r>
        <w:rPr>
          <w:lang w:val="nb-NO" w:eastAsia="zh-CN"/>
        </w:rPr>
        <w:tab/>
        <w:t xml:space="preserve">     China, Wuhan</w:t>
      </w:r>
    </w:p>
    <w:p w14:paraId="7BA7CB0C" w14:textId="77777777" w:rsidR="00FD7E66" w:rsidRDefault="00FD7E66">
      <w:pPr>
        <w:rPr>
          <w:lang w:val="nb-NO" w:eastAsia="zh-CN"/>
        </w:rPr>
      </w:pPr>
    </w:p>
    <w:sectPr w:rsidR="00FD7E66">
      <w:headerReference w:type="even" r:id="rId8"/>
      <w:headerReference w:type="default" r:id="rId9"/>
      <w:footerReference w:type="even" r:id="rId10"/>
      <w:footerReference w:type="default" r:id="rId11"/>
      <w:headerReference w:type="first" r:id="rId12"/>
      <w:footerReference w:type="first" r:id="rId13"/>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BDA67" w14:textId="77777777" w:rsidR="008620C3" w:rsidRDefault="008620C3">
      <w:pPr>
        <w:spacing w:after="0"/>
      </w:pPr>
      <w:r>
        <w:separator/>
      </w:r>
    </w:p>
  </w:endnote>
  <w:endnote w:type="continuationSeparator" w:id="0">
    <w:p w14:paraId="616C4493" w14:textId="77777777" w:rsidR="008620C3" w:rsidRDefault="008620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228AB" w14:textId="172EDDB0" w:rsidR="00D923D9" w:rsidRDefault="00D923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CD20C" w14:textId="1F017D41" w:rsidR="00D923D9" w:rsidRDefault="00D923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C7F5F" w14:textId="6EDFE92E" w:rsidR="00D923D9" w:rsidRDefault="00D923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CFF9F" w14:textId="77777777" w:rsidR="008620C3" w:rsidRDefault="008620C3">
      <w:pPr>
        <w:spacing w:after="0"/>
      </w:pPr>
      <w:r>
        <w:separator/>
      </w:r>
    </w:p>
  </w:footnote>
  <w:footnote w:type="continuationSeparator" w:id="0">
    <w:p w14:paraId="2639C9F1" w14:textId="77777777" w:rsidR="008620C3" w:rsidRDefault="008620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7B989" w14:textId="33C02F36" w:rsidR="00997171" w:rsidRDefault="009971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87110" w14:textId="7CB7D701" w:rsidR="00997171" w:rsidRDefault="009971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9C09D" w14:textId="5AB56A32" w:rsidR="00997171" w:rsidRDefault="009971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 w15:restartNumberingAfterBreak="0">
    <w:nsid w:val="7DBE1EEC"/>
    <w:multiLevelType w:val="singleLevel"/>
    <w:tmpl w:val="7DBE1EEC"/>
    <w:lvl w:ilvl="0">
      <w:start w:val="1"/>
      <w:numFmt w:val="decimal"/>
      <w:suff w:val="space"/>
      <w:lvlText w:val="%1."/>
      <w:lvlJc w:val="left"/>
    </w:lvl>
  </w:abstractNum>
  <w:num w:numId="1" w16cid:durableId="83693742">
    <w:abstractNumId w:val="2"/>
  </w:num>
  <w:num w:numId="2" w16cid:durableId="1369259354">
    <w:abstractNumId w:val="1"/>
  </w:num>
  <w:num w:numId="3" w16cid:durableId="452988437">
    <w:abstractNumId w:val="0"/>
  </w:num>
  <w:num w:numId="4" w16cid:durableId="821700461">
    <w:abstractNumId w:val="6"/>
  </w:num>
  <w:num w:numId="5" w16cid:durableId="1563835112">
    <w:abstractNumId w:val="4"/>
  </w:num>
  <w:num w:numId="6" w16cid:durableId="229930899">
    <w:abstractNumId w:val="5"/>
  </w:num>
  <w:num w:numId="7" w16cid:durableId="24061032">
    <w:abstractNumId w:val="3"/>
  </w:num>
  <w:num w:numId="8" w16cid:durableId="16620793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 w:name="commondata" w:val="eyJoZGlkIjoiZWY2ZjYwZDdhODZkZmU4NDg1MjkwMjk5MmViMDU5MjUifQ=="/>
  </w:docVars>
  <w:rsids>
    <w:rsidRoot w:val="004E3939"/>
    <w:rsid w:val="BFDD8D3D"/>
    <w:rsid w:val="FEDB057B"/>
    <w:rsid w:val="FFE4FF19"/>
    <w:rsid w:val="FFED6EF2"/>
    <w:rsid w:val="00017F23"/>
    <w:rsid w:val="000276A8"/>
    <w:rsid w:val="00030A42"/>
    <w:rsid w:val="0006083C"/>
    <w:rsid w:val="00061B53"/>
    <w:rsid w:val="000674C1"/>
    <w:rsid w:val="000720DF"/>
    <w:rsid w:val="00072CF8"/>
    <w:rsid w:val="00074D3C"/>
    <w:rsid w:val="0007502F"/>
    <w:rsid w:val="00085320"/>
    <w:rsid w:val="00094CF7"/>
    <w:rsid w:val="0009651E"/>
    <w:rsid w:val="000B21DF"/>
    <w:rsid w:val="000B553C"/>
    <w:rsid w:val="000C05BC"/>
    <w:rsid w:val="000C2B7F"/>
    <w:rsid w:val="000D6530"/>
    <w:rsid w:val="000E303C"/>
    <w:rsid w:val="000E6116"/>
    <w:rsid w:val="000F6242"/>
    <w:rsid w:val="00103FF1"/>
    <w:rsid w:val="001253DD"/>
    <w:rsid w:val="00126AB8"/>
    <w:rsid w:val="0013662C"/>
    <w:rsid w:val="00155AEF"/>
    <w:rsid w:val="00173D7B"/>
    <w:rsid w:val="00175E97"/>
    <w:rsid w:val="001907C4"/>
    <w:rsid w:val="00195051"/>
    <w:rsid w:val="00196B59"/>
    <w:rsid w:val="001A14F2"/>
    <w:rsid w:val="001B3A86"/>
    <w:rsid w:val="001B763F"/>
    <w:rsid w:val="001D1056"/>
    <w:rsid w:val="001D406A"/>
    <w:rsid w:val="001D4E53"/>
    <w:rsid w:val="001E14D8"/>
    <w:rsid w:val="001F2BF6"/>
    <w:rsid w:val="00202145"/>
    <w:rsid w:val="0021419B"/>
    <w:rsid w:val="00220060"/>
    <w:rsid w:val="00226381"/>
    <w:rsid w:val="00232127"/>
    <w:rsid w:val="00243FBC"/>
    <w:rsid w:val="002473B2"/>
    <w:rsid w:val="002505CB"/>
    <w:rsid w:val="0027050B"/>
    <w:rsid w:val="00276BB2"/>
    <w:rsid w:val="00280A30"/>
    <w:rsid w:val="002869FE"/>
    <w:rsid w:val="00287942"/>
    <w:rsid w:val="00290EE7"/>
    <w:rsid w:val="002B3D52"/>
    <w:rsid w:val="002B6C62"/>
    <w:rsid w:val="002D4054"/>
    <w:rsid w:val="002E01C1"/>
    <w:rsid w:val="002E1861"/>
    <w:rsid w:val="002E2D6B"/>
    <w:rsid w:val="002E3690"/>
    <w:rsid w:val="002F1940"/>
    <w:rsid w:val="002F52DF"/>
    <w:rsid w:val="00321B3C"/>
    <w:rsid w:val="00322204"/>
    <w:rsid w:val="003330D7"/>
    <w:rsid w:val="0035075A"/>
    <w:rsid w:val="00355BCC"/>
    <w:rsid w:val="003629AD"/>
    <w:rsid w:val="00364534"/>
    <w:rsid w:val="00375B78"/>
    <w:rsid w:val="00380866"/>
    <w:rsid w:val="00383545"/>
    <w:rsid w:val="00385580"/>
    <w:rsid w:val="003C06D2"/>
    <w:rsid w:val="003C200C"/>
    <w:rsid w:val="003D7413"/>
    <w:rsid w:val="003F5E20"/>
    <w:rsid w:val="004002D9"/>
    <w:rsid w:val="004074D2"/>
    <w:rsid w:val="0041611C"/>
    <w:rsid w:val="00421FD9"/>
    <w:rsid w:val="004325C0"/>
    <w:rsid w:val="00433500"/>
    <w:rsid w:val="00433F71"/>
    <w:rsid w:val="0043559E"/>
    <w:rsid w:val="0043626A"/>
    <w:rsid w:val="00440D43"/>
    <w:rsid w:val="00441B3A"/>
    <w:rsid w:val="00454AA3"/>
    <w:rsid w:val="00470DF6"/>
    <w:rsid w:val="0048013D"/>
    <w:rsid w:val="004804FB"/>
    <w:rsid w:val="00490D10"/>
    <w:rsid w:val="004911E1"/>
    <w:rsid w:val="00491D3B"/>
    <w:rsid w:val="00492500"/>
    <w:rsid w:val="004942F5"/>
    <w:rsid w:val="004E3939"/>
    <w:rsid w:val="004F08B6"/>
    <w:rsid w:val="0050543F"/>
    <w:rsid w:val="005057E9"/>
    <w:rsid w:val="00506CF8"/>
    <w:rsid w:val="00526070"/>
    <w:rsid w:val="00526DDD"/>
    <w:rsid w:val="0053158E"/>
    <w:rsid w:val="00547A78"/>
    <w:rsid w:val="0055388B"/>
    <w:rsid w:val="0056758C"/>
    <w:rsid w:val="00570A58"/>
    <w:rsid w:val="00583F1E"/>
    <w:rsid w:val="005B6433"/>
    <w:rsid w:val="005C3918"/>
    <w:rsid w:val="005E2135"/>
    <w:rsid w:val="006052AD"/>
    <w:rsid w:val="00650C0C"/>
    <w:rsid w:val="00675A8F"/>
    <w:rsid w:val="00695FA8"/>
    <w:rsid w:val="006B0B3D"/>
    <w:rsid w:val="006B4356"/>
    <w:rsid w:val="006C7BEC"/>
    <w:rsid w:val="006D33A7"/>
    <w:rsid w:val="006E2C1A"/>
    <w:rsid w:val="007078C9"/>
    <w:rsid w:val="00714363"/>
    <w:rsid w:val="00715642"/>
    <w:rsid w:val="0073766B"/>
    <w:rsid w:val="0076216A"/>
    <w:rsid w:val="00775237"/>
    <w:rsid w:val="007B62D2"/>
    <w:rsid w:val="007C4DA5"/>
    <w:rsid w:val="007D51FF"/>
    <w:rsid w:val="007D7295"/>
    <w:rsid w:val="007E266D"/>
    <w:rsid w:val="007F4F92"/>
    <w:rsid w:val="00824DEB"/>
    <w:rsid w:val="00834961"/>
    <w:rsid w:val="008408E2"/>
    <w:rsid w:val="0084495C"/>
    <w:rsid w:val="008620C3"/>
    <w:rsid w:val="00873343"/>
    <w:rsid w:val="008758B0"/>
    <w:rsid w:val="0088409B"/>
    <w:rsid w:val="00884C9D"/>
    <w:rsid w:val="008B10EB"/>
    <w:rsid w:val="008C7696"/>
    <w:rsid w:val="008D3FDF"/>
    <w:rsid w:val="008D6580"/>
    <w:rsid w:val="008D772F"/>
    <w:rsid w:val="008E3866"/>
    <w:rsid w:val="008F52B7"/>
    <w:rsid w:val="00904D0B"/>
    <w:rsid w:val="00906A05"/>
    <w:rsid w:val="009101F7"/>
    <w:rsid w:val="00912909"/>
    <w:rsid w:val="009130E6"/>
    <w:rsid w:val="00914CD1"/>
    <w:rsid w:val="00924663"/>
    <w:rsid w:val="009603F6"/>
    <w:rsid w:val="009623FA"/>
    <w:rsid w:val="00977719"/>
    <w:rsid w:val="0098361A"/>
    <w:rsid w:val="00985856"/>
    <w:rsid w:val="009963AC"/>
    <w:rsid w:val="00997171"/>
    <w:rsid w:val="0099764C"/>
    <w:rsid w:val="009A23DD"/>
    <w:rsid w:val="009C01E1"/>
    <w:rsid w:val="009D2900"/>
    <w:rsid w:val="009E04F1"/>
    <w:rsid w:val="009E4FC9"/>
    <w:rsid w:val="009F37FF"/>
    <w:rsid w:val="00A24D6F"/>
    <w:rsid w:val="00A33C68"/>
    <w:rsid w:val="00A455B0"/>
    <w:rsid w:val="00A4714E"/>
    <w:rsid w:val="00A608FC"/>
    <w:rsid w:val="00A66965"/>
    <w:rsid w:val="00A7043E"/>
    <w:rsid w:val="00A70448"/>
    <w:rsid w:val="00A724F3"/>
    <w:rsid w:val="00AA4FF3"/>
    <w:rsid w:val="00AB0C26"/>
    <w:rsid w:val="00AC0EDC"/>
    <w:rsid w:val="00AE1B3E"/>
    <w:rsid w:val="00AE29D1"/>
    <w:rsid w:val="00AE2CEA"/>
    <w:rsid w:val="00AF0B54"/>
    <w:rsid w:val="00B0478E"/>
    <w:rsid w:val="00B0640F"/>
    <w:rsid w:val="00B10B74"/>
    <w:rsid w:val="00B15395"/>
    <w:rsid w:val="00B304E8"/>
    <w:rsid w:val="00B34496"/>
    <w:rsid w:val="00B35644"/>
    <w:rsid w:val="00B3633F"/>
    <w:rsid w:val="00B425B9"/>
    <w:rsid w:val="00B66232"/>
    <w:rsid w:val="00B8662A"/>
    <w:rsid w:val="00B87B0A"/>
    <w:rsid w:val="00B97703"/>
    <w:rsid w:val="00BA3D66"/>
    <w:rsid w:val="00BD003E"/>
    <w:rsid w:val="00C0189A"/>
    <w:rsid w:val="00C04BFC"/>
    <w:rsid w:val="00C12F31"/>
    <w:rsid w:val="00C1352B"/>
    <w:rsid w:val="00C17229"/>
    <w:rsid w:val="00C232D4"/>
    <w:rsid w:val="00C2457B"/>
    <w:rsid w:val="00C24DDF"/>
    <w:rsid w:val="00C2758D"/>
    <w:rsid w:val="00C61D86"/>
    <w:rsid w:val="00C91574"/>
    <w:rsid w:val="00C93993"/>
    <w:rsid w:val="00C94CBA"/>
    <w:rsid w:val="00CA4C76"/>
    <w:rsid w:val="00CB1FD7"/>
    <w:rsid w:val="00CB2B16"/>
    <w:rsid w:val="00CB2DF9"/>
    <w:rsid w:val="00CC00CA"/>
    <w:rsid w:val="00CD69DA"/>
    <w:rsid w:val="00CD6FB2"/>
    <w:rsid w:val="00CE53AC"/>
    <w:rsid w:val="00CE55D8"/>
    <w:rsid w:val="00CE5C54"/>
    <w:rsid w:val="00CF0AF2"/>
    <w:rsid w:val="00CF5817"/>
    <w:rsid w:val="00CF5CF3"/>
    <w:rsid w:val="00CF6087"/>
    <w:rsid w:val="00D053F5"/>
    <w:rsid w:val="00D104E5"/>
    <w:rsid w:val="00D14BB6"/>
    <w:rsid w:val="00D15D8F"/>
    <w:rsid w:val="00D21705"/>
    <w:rsid w:val="00D2351C"/>
    <w:rsid w:val="00D33624"/>
    <w:rsid w:val="00D423DD"/>
    <w:rsid w:val="00D507E3"/>
    <w:rsid w:val="00D52765"/>
    <w:rsid w:val="00D71A4F"/>
    <w:rsid w:val="00D83E30"/>
    <w:rsid w:val="00D91746"/>
    <w:rsid w:val="00D923D9"/>
    <w:rsid w:val="00DA5FD6"/>
    <w:rsid w:val="00DB7422"/>
    <w:rsid w:val="00DC54E2"/>
    <w:rsid w:val="00DD7453"/>
    <w:rsid w:val="00DE5122"/>
    <w:rsid w:val="00DF7A19"/>
    <w:rsid w:val="00E07992"/>
    <w:rsid w:val="00E2241D"/>
    <w:rsid w:val="00E31883"/>
    <w:rsid w:val="00E34930"/>
    <w:rsid w:val="00E428D3"/>
    <w:rsid w:val="00E473C2"/>
    <w:rsid w:val="00E5570F"/>
    <w:rsid w:val="00E83CD6"/>
    <w:rsid w:val="00EA3653"/>
    <w:rsid w:val="00EA5512"/>
    <w:rsid w:val="00EC6E3B"/>
    <w:rsid w:val="00F05853"/>
    <w:rsid w:val="00F15710"/>
    <w:rsid w:val="00F25496"/>
    <w:rsid w:val="00F37EE5"/>
    <w:rsid w:val="00F43945"/>
    <w:rsid w:val="00F50FC0"/>
    <w:rsid w:val="00F65073"/>
    <w:rsid w:val="00F667CF"/>
    <w:rsid w:val="00F74B1F"/>
    <w:rsid w:val="00F77403"/>
    <w:rsid w:val="00F803BE"/>
    <w:rsid w:val="00F80A68"/>
    <w:rsid w:val="00F80DA7"/>
    <w:rsid w:val="00F966AC"/>
    <w:rsid w:val="00FA2217"/>
    <w:rsid w:val="00FB2E7B"/>
    <w:rsid w:val="00FB7515"/>
    <w:rsid w:val="00FD6AE8"/>
    <w:rsid w:val="00FD7E66"/>
    <w:rsid w:val="17C5CB35"/>
    <w:rsid w:val="3F59785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3DB1B8"/>
  <w15:docId w15:val="{2FAF7ABB-455F-B548-8DAF-B86CCFF03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iPriority="0"/>
    <w:lsdException w:name="annotation text" w:semiHidden="1" w:uiPriority="0"/>
    <w:lsdException w:name="header"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lsdException w:name="List 2" w:semiHidden="1" w:uiPriority="0"/>
    <w:lsdException w:name="List 3" w:semiHidden="1" w:uiPriority="0"/>
    <w:lsdException w:name="List 4" w:semiHidden="1" w:uiPriority="0"/>
    <w:lsdException w:name="List 5" w:semiHidden="1" w:uiPriority="0"/>
    <w:lsdException w:name="List Bullet 2" w:semiHidden="1" w:uiPriority="0"/>
    <w:lsdException w:name="List Bullet 3" w:semiHidden="1" w:uiPriority="0"/>
    <w:lsdException w:name="List Bullet 4" w:semiHidden="1" w:uiPriority="0"/>
    <w:lsdException w:name="List Bullet 5" w:semiHidden="1" w:uiPriority="0"/>
    <w:lsdException w:name="List Number 2" w:semiHidden="1"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lockText">
    <w:name w:val="Block Text"/>
    <w:basedOn w:val="Normal"/>
    <w:uiPriority w:val="99"/>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rPr>
      <w:rFonts w:ascii="Arial" w:hAnsi="Arial" w:cs="Arial"/>
      <w:color w:val="FF0000"/>
    </w:rPr>
  </w:style>
  <w:style w:type="paragraph" w:styleId="BodyText2">
    <w:name w:val="Body Text 2"/>
    <w:basedOn w:val="Normal"/>
    <w:link w:val="BodyText2Char"/>
    <w:uiPriority w:val="99"/>
    <w:semiHidden/>
    <w:unhideWhenUsed/>
    <w:pPr>
      <w:spacing w:after="120" w:line="480" w:lineRule="auto"/>
    </w:pPr>
  </w:style>
  <w:style w:type="paragraph" w:styleId="BodyText3">
    <w:name w:val="Body Text 3"/>
    <w:basedOn w:val="Normal"/>
    <w:link w:val="BodyText3Char"/>
    <w:uiPriority w:val="99"/>
    <w:semiHidden/>
    <w:unhideWhenUsed/>
    <w:pPr>
      <w:spacing w:after="120"/>
    </w:pPr>
    <w:rPr>
      <w:sz w:val="16"/>
      <w:szCs w:val="16"/>
    </w:rPr>
  </w:style>
  <w:style w:type="paragraph" w:styleId="BodyTextFirstIndent">
    <w:name w:val="Body Text First Indent"/>
    <w:basedOn w:val="BodyText"/>
    <w:link w:val="BodyTextFirstIndentChar"/>
    <w:uiPriority w:val="99"/>
    <w:semiHidden/>
    <w:unhideWhenUsed/>
    <w:pPr>
      <w:ind w:firstLine="360"/>
    </w:pPr>
    <w:rPr>
      <w:rFonts w:ascii="Times New Roman" w:hAnsi="Times New Roman" w:cs="Times New Roman"/>
      <w:color w:val="auto"/>
    </w:rPr>
  </w:style>
  <w:style w:type="paragraph" w:styleId="BodyTextIndent">
    <w:name w:val="Body Text Indent"/>
    <w:basedOn w:val="Normal"/>
    <w:link w:val="BodyTextIndentChar"/>
    <w:uiPriority w:val="99"/>
    <w:semiHidden/>
    <w:unhideWhenUsed/>
    <w:pPr>
      <w:spacing w:after="120"/>
      <w:ind w:left="283"/>
    </w:pPr>
  </w:style>
  <w:style w:type="paragraph" w:styleId="BodyTextFirstIndent2">
    <w:name w:val="Body Text First Indent 2"/>
    <w:basedOn w:val="BodyTextIndent"/>
    <w:link w:val="BodyTextFirstIndent2Char"/>
    <w:uiPriority w:val="99"/>
    <w:semiHidden/>
    <w:unhideWhenUsed/>
    <w:pPr>
      <w:spacing w:after="180"/>
      <w:ind w:left="360" w:firstLine="360"/>
    </w:pPr>
  </w:style>
  <w:style w:type="paragraph" w:styleId="BodyTextIndent2">
    <w:name w:val="Body Text Indent 2"/>
    <w:basedOn w:val="Normal"/>
    <w:link w:val="BodyTextIndent2Char"/>
    <w:uiPriority w:val="99"/>
    <w:semiHidden/>
    <w:unhideWhenUsed/>
    <w:pPr>
      <w:spacing w:after="120" w:line="480" w:lineRule="auto"/>
      <w:ind w:left="283"/>
    </w:pPr>
  </w:style>
  <w:style w:type="paragraph" w:styleId="BodyTextIndent3">
    <w:name w:val="Body Text Indent 3"/>
    <w:basedOn w:val="Normal"/>
    <w:link w:val="BodyTextIndent3Char"/>
    <w:uiPriority w:val="99"/>
    <w:semiHidden/>
    <w:unhideWhenUsed/>
    <w:pPr>
      <w:spacing w:after="120"/>
      <w:ind w:left="283"/>
    </w:pPr>
    <w:rPr>
      <w:sz w:val="16"/>
      <w:szCs w:val="16"/>
    </w:rPr>
  </w:style>
  <w:style w:type="paragraph" w:styleId="Caption">
    <w:name w:val="caption"/>
    <w:basedOn w:val="Normal"/>
    <w:next w:val="Normal"/>
    <w:uiPriority w:val="35"/>
    <w:semiHidden/>
    <w:unhideWhenUsed/>
    <w:qFormat/>
    <w:pPr>
      <w:spacing w:after="200"/>
    </w:pPr>
    <w:rPr>
      <w:i/>
      <w:iCs/>
      <w:color w:val="44546A" w:themeColor="text2"/>
      <w:sz w:val="18"/>
      <w:szCs w:val="18"/>
    </w:rPr>
  </w:style>
  <w:style w:type="paragraph" w:styleId="Closing">
    <w:name w:val="Closing"/>
    <w:basedOn w:val="Normal"/>
    <w:link w:val="ClosingChar"/>
    <w:uiPriority w:val="99"/>
    <w:semiHidden/>
    <w:unhideWhenUsed/>
    <w:pPr>
      <w:spacing w:after="0"/>
      <w:ind w:left="4252"/>
    </w:pPr>
  </w:style>
  <w:style w:type="character" w:styleId="CommentReference">
    <w:name w:val="annotation reference"/>
    <w:semiHidden/>
    <w:rPr>
      <w:sz w:val="16"/>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paragraph" w:styleId="Date">
    <w:name w:val="Date"/>
    <w:basedOn w:val="Normal"/>
    <w:next w:val="Normal"/>
    <w:link w:val="DateChar"/>
    <w:uiPriority w:val="99"/>
    <w:semiHidden/>
    <w:unhideWhenUsed/>
  </w:style>
  <w:style w:type="paragraph" w:styleId="DocumentMap">
    <w:name w:val="Document Map"/>
    <w:basedOn w:val="Normal"/>
    <w:link w:val="DocumentMapChar"/>
    <w:uiPriority w:val="99"/>
    <w:semiHidden/>
    <w:unhideWhenUsed/>
    <w:pPr>
      <w:spacing w:after="0"/>
    </w:pPr>
    <w:rPr>
      <w:rFonts w:ascii="Segoe UI" w:hAnsi="Segoe UI" w:cs="Segoe UI"/>
      <w:sz w:val="16"/>
      <w:szCs w:val="16"/>
    </w:rPr>
  </w:style>
  <w:style w:type="paragraph" w:styleId="E-mailSignature">
    <w:name w:val="E-mail Signature"/>
    <w:basedOn w:val="Normal"/>
    <w:link w:val="E-mailSignatureChar"/>
    <w:uiPriority w:val="99"/>
    <w:semiHidden/>
    <w:unhideWhenUsed/>
    <w:pPr>
      <w:spacing w:after="0"/>
    </w:pPr>
  </w:style>
  <w:style w:type="paragraph" w:styleId="EndnoteText">
    <w:name w:val="endnote text"/>
    <w:basedOn w:val="Normal"/>
    <w:link w:val="EndnoteTextChar"/>
    <w:uiPriority w:val="99"/>
    <w:semiHidden/>
    <w:unhideWhenUsed/>
    <w:pPr>
      <w:spacing w:after="0"/>
    </w:pPr>
  </w:style>
  <w:style w:type="paragraph" w:styleId="EnvelopeAddress">
    <w:name w:val="envelope address"/>
    <w:basedOn w:val="Normal"/>
    <w:uiPriority w:val="99"/>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pPr>
      <w:spacing w:after="0"/>
    </w:pPr>
    <w:rPr>
      <w:rFonts w:asciiTheme="majorHAnsi" w:eastAsiaTheme="majorEastAsia" w:hAnsiTheme="majorHAnsi" w:cstheme="majorBidi"/>
    </w:rPr>
  </w:style>
  <w:style w:type="paragraph" w:styleId="Footer">
    <w:name w:val="footer"/>
    <w:basedOn w:val="Header"/>
    <w:semiHidden/>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styleId="HTMLAddress">
    <w:name w:val="HTML Address"/>
    <w:basedOn w:val="Normal"/>
    <w:link w:val="HTMLAddressChar"/>
    <w:uiPriority w:val="99"/>
    <w:semiHidden/>
    <w:unhideWhenUsed/>
    <w:pPr>
      <w:spacing w:after="0"/>
    </w:pPr>
    <w:rPr>
      <w:i/>
      <w:iCs/>
    </w:rPr>
  </w:style>
  <w:style w:type="paragraph" w:styleId="HTMLPreformatted">
    <w:name w:val="HTML Preformatted"/>
    <w:basedOn w:val="Normal"/>
    <w:link w:val="HTMLPreformattedChar"/>
    <w:uiPriority w:val="99"/>
    <w:semiHidden/>
    <w:unhideWhenUsed/>
    <w:pPr>
      <w:spacing w:after="0"/>
    </w:pPr>
    <w:rPr>
      <w:rFonts w:ascii="Consolas" w:hAnsi="Consolas"/>
    </w:rPr>
  </w:style>
  <w:style w:type="character" w:styleId="Hyperlink">
    <w:name w:val="Hyperlink"/>
    <w:uiPriority w:val="99"/>
    <w:unhideWhenUsed/>
    <w:rPr>
      <w:color w:val="0000FF"/>
      <w:u w:val="single"/>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Index3">
    <w:name w:val="index 3"/>
    <w:basedOn w:val="Normal"/>
    <w:next w:val="Normal"/>
    <w:uiPriority w:val="99"/>
    <w:semiHidden/>
    <w:unhideWhenUsed/>
    <w:pPr>
      <w:spacing w:after="0"/>
      <w:ind w:left="600" w:hanging="200"/>
    </w:pPr>
  </w:style>
  <w:style w:type="paragraph" w:styleId="Index4">
    <w:name w:val="index 4"/>
    <w:basedOn w:val="Normal"/>
    <w:next w:val="Normal"/>
    <w:uiPriority w:val="99"/>
    <w:semiHidden/>
    <w:unhideWhenUsed/>
    <w:pPr>
      <w:spacing w:after="0"/>
      <w:ind w:left="800" w:hanging="200"/>
    </w:pPr>
  </w:style>
  <w:style w:type="paragraph" w:styleId="Index5">
    <w:name w:val="index 5"/>
    <w:basedOn w:val="Normal"/>
    <w:next w:val="Normal"/>
    <w:uiPriority w:val="99"/>
    <w:semiHidden/>
    <w:unhideWhenUsed/>
    <w:pPr>
      <w:spacing w:after="0"/>
      <w:ind w:left="1000" w:hanging="200"/>
    </w:pPr>
  </w:style>
  <w:style w:type="paragraph" w:styleId="Index6">
    <w:name w:val="index 6"/>
    <w:basedOn w:val="Normal"/>
    <w:next w:val="Normal"/>
    <w:uiPriority w:val="99"/>
    <w:semiHidden/>
    <w:unhideWhenUsed/>
    <w:pPr>
      <w:spacing w:after="0"/>
      <w:ind w:left="1200" w:hanging="200"/>
    </w:pPr>
  </w:style>
  <w:style w:type="paragraph" w:styleId="Index7">
    <w:name w:val="index 7"/>
    <w:basedOn w:val="Normal"/>
    <w:next w:val="Normal"/>
    <w:uiPriority w:val="99"/>
    <w:semiHidden/>
    <w:unhideWhenUsed/>
    <w:pPr>
      <w:spacing w:after="0"/>
      <w:ind w:left="1400" w:hanging="200"/>
    </w:pPr>
  </w:style>
  <w:style w:type="paragraph" w:styleId="Index8">
    <w:name w:val="index 8"/>
    <w:basedOn w:val="Normal"/>
    <w:next w:val="Normal"/>
    <w:uiPriority w:val="99"/>
    <w:semiHidden/>
    <w:unhideWhenUsed/>
    <w:pPr>
      <w:spacing w:after="0"/>
      <w:ind w:left="1600" w:hanging="200"/>
    </w:pPr>
  </w:style>
  <w:style w:type="paragraph" w:styleId="Index9">
    <w:name w:val="index 9"/>
    <w:basedOn w:val="Normal"/>
    <w:next w:val="Normal"/>
    <w:uiPriority w:val="99"/>
    <w:semiHidden/>
    <w:unhideWhenUsed/>
    <w:pPr>
      <w:spacing w:after="0"/>
      <w:ind w:left="1800" w:hanging="20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paragraph" w:styleId="List">
    <w:name w:val="List"/>
    <w:basedOn w:val="Normal"/>
    <w:semiHidden/>
    <w:pPr>
      <w:ind w:left="568" w:hanging="284"/>
    </w:pPr>
  </w:style>
  <w:style w:type="paragraph" w:styleId="List2">
    <w:name w:val="List 2"/>
    <w:basedOn w:val="List"/>
    <w:semiHidden/>
    <w:pPr>
      <w:ind w:left="851"/>
    </w:p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styleId="ListBullet">
    <w:name w:val="List Bullet"/>
    <w:basedOn w:val="List"/>
    <w:semiHidden/>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styleId="ListContinue">
    <w:name w:val="List Continue"/>
    <w:basedOn w:val="Normal"/>
    <w:uiPriority w:val="99"/>
    <w:semiHidden/>
    <w:unhideWhenUsed/>
    <w:pPr>
      <w:spacing w:after="120"/>
      <w:ind w:left="283"/>
      <w:contextualSpacing/>
    </w:pPr>
  </w:style>
  <w:style w:type="paragraph" w:styleId="ListContinue2">
    <w:name w:val="List Continue 2"/>
    <w:basedOn w:val="Normal"/>
    <w:uiPriority w:val="99"/>
    <w:semiHidden/>
    <w:unhideWhenUsed/>
    <w:pPr>
      <w:spacing w:after="120"/>
      <w:ind w:left="566"/>
      <w:contextualSpacing/>
    </w:pPr>
  </w:style>
  <w:style w:type="paragraph" w:styleId="ListContinue3">
    <w:name w:val="List Continue 3"/>
    <w:basedOn w:val="Normal"/>
    <w:uiPriority w:val="99"/>
    <w:semiHidden/>
    <w:unhideWhenUsed/>
    <w:pPr>
      <w:spacing w:after="120"/>
      <w:ind w:left="849"/>
      <w:contextualSpacing/>
    </w:pPr>
  </w:style>
  <w:style w:type="paragraph" w:styleId="ListContinue4">
    <w:name w:val="List Continue 4"/>
    <w:basedOn w:val="Normal"/>
    <w:uiPriority w:val="99"/>
    <w:semiHidden/>
    <w:unhideWhenUsed/>
    <w:pPr>
      <w:spacing w:after="120"/>
      <w:ind w:left="1132"/>
      <w:contextualSpacing/>
    </w:pPr>
  </w:style>
  <w:style w:type="paragraph" w:styleId="ListContinue5">
    <w:name w:val="List Continue 5"/>
    <w:basedOn w:val="Normal"/>
    <w:uiPriority w:val="99"/>
    <w:semiHidden/>
    <w:unhideWhenUsed/>
    <w:pPr>
      <w:spacing w:after="120"/>
      <w:ind w:left="1415"/>
      <w:contextualSpacing/>
    </w:pPr>
  </w:style>
  <w:style w:type="paragraph" w:styleId="ListNumber">
    <w:name w:val="List Number"/>
    <w:basedOn w:val="List"/>
    <w:semiHidden/>
  </w:style>
  <w:style w:type="paragraph" w:styleId="ListNumber2">
    <w:name w:val="List Number 2"/>
    <w:basedOn w:val="ListNumber"/>
    <w:semiHidden/>
    <w:pPr>
      <w:ind w:left="851"/>
    </w:pPr>
  </w:style>
  <w:style w:type="paragraph" w:styleId="ListNumber3">
    <w:name w:val="List Number 3"/>
    <w:basedOn w:val="Normal"/>
    <w:uiPriority w:val="99"/>
    <w:semiHidden/>
    <w:unhideWhenUsed/>
    <w:pPr>
      <w:numPr>
        <w:numId w:val="1"/>
      </w:numPr>
      <w:contextualSpacing/>
    </w:pPr>
  </w:style>
  <w:style w:type="paragraph" w:styleId="ListNumber4">
    <w:name w:val="List Number 4"/>
    <w:basedOn w:val="Normal"/>
    <w:uiPriority w:val="99"/>
    <w:semiHidden/>
    <w:unhideWhenUsed/>
    <w:pPr>
      <w:numPr>
        <w:numId w:val="2"/>
      </w:numPr>
      <w:contextualSpacing/>
    </w:pPr>
  </w:style>
  <w:style w:type="paragraph" w:styleId="ListNumber5">
    <w:name w:val="List Number 5"/>
    <w:basedOn w:val="Normal"/>
    <w:uiPriority w:val="99"/>
    <w:semiHidden/>
    <w:unhideWhenUsed/>
    <w:pPr>
      <w:numPr>
        <w:numId w:val="3"/>
      </w:numPr>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NormalWeb">
    <w:name w:val="Normal (Web)"/>
    <w:basedOn w:val="Normal"/>
    <w:uiPriority w:val="99"/>
    <w:semiHidden/>
    <w:unhideWhenUsed/>
    <w:rPr>
      <w:sz w:val="24"/>
      <w:szCs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pPr>
  </w:style>
  <w:style w:type="character" w:styleId="PageNumber">
    <w:name w:val="page number"/>
    <w:basedOn w:val="DefaultParagraphFont"/>
    <w:semiHidden/>
  </w:style>
  <w:style w:type="paragraph" w:styleId="PlainText">
    <w:name w:val="Plain Text"/>
    <w:basedOn w:val="Normal"/>
    <w:link w:val="PlainTextChar"/>
    <w:uiPriority w:val="99"/>
    <w:semiHidden/>
    <w:unhideWhenUsed/>
    <w:pPr>
      <w:spacing w:after="0"/>
    </w:pPr>
    <w:rPr>
      <w:rFonts w:ascii="Consolas" w:hAnsi="Consolas"/>
      <w:sz w:val="21"/>
      <w:szCs w:val="21"/>
    </w:rPr>
  </w:style>
  <w:style w:type="paragraph" w:styleId="Salutation">
    <w:name w:val="Salutation"/>
    <w:basedOn w:val="Normal"/>
    <w:next w:val="Normal"/>
    <w:link w:val="SalutationChar"/>
    <w:uiPriority w:val="99"/>
    <w:semiHidden/>
    <w:unhideWhenUsed/>
  </w:style>
  <w:style w:type="paragraph" w:styleId="Signature">
    <w:name w:val="Signature"/>
    <w:basedOn w:val="Normal"/>
    <w:link w:val="SignatureChar"/>
    <w:uiPriority w:val="99"/>
    <w:semiHidden/>
    <w:unhideWhenUsed/>
    <w:pPr>
      <w:spacing w:after="0"/>
      <w:ind w:left="4252"/>
    </w:p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TableofAuthorities">
    <w:name w:val="table of authorities"/>
    <w:basedOn w:val="Normal"/>
    <w:next w:val="Normal"/>
    <w:uiPriority w:val="99"/>
    <w:semiHidden/>
    <w:unhideWhenUsed/>
    <w:pPr>
      <w:spacing w:after="0"/>
      <w:ind w:left="200" w:hanging="200"/>
    </w:pPr>
  </w:style>
  <w:style w:type="paragraph" w:styleId="TableofFigures">
    <w:name w:val="table of figures"/>
    <w:basedOn w:val="Normal"/>
    <w:next w:val="Normal"/>
    <w:uiPriority w:val="99"/>
    <w:semiHidden/>
    <w:unhideWhenUsed/>
    <w:pPr>
      <w:spacing w:after="0"/>
    </w:pPr>
  </w:style>
  <w:style w:type="paragraph" w:styleId="Title">
    <w:name w:val="Title"/>
    <w:basedOn w:val="Normal"/>
    <w:next w:val="Normal"/>
    <w:link w:val="TitleChar"/>
    <w:uiPriority w:val="10"/>
    <w:qFormat/>
    <w:pPr>
      <w:spacing w:after="0"/>
      <w:contextualSpacing/>
    </w:pPr>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szCs w:val="24"/>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B1">
    <w:name w:val="B1"/>
    <w:basedOn w:val="List"/>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7"/>
      </w:numPr>
    </w:pPr>
    <w:rPr>
      <w:color w:val="FF0000"/>
    </w:rPr>
  </w:style>
  <w:style w:type="character" w:customStyle="1" w:styleId="BalloonTextChar">
    <w:name w:val="Balloon Text Char"/>
    <w:link w:val="BalloonText"/>
    <w:uiPriority w:val="99"/>
    <w:semiHidden/>
    <w:rPr>
      <w:rFonts w:ascii="Tahoma" w:hAnsi="Tahoma" w:cs="Tahoma"/>
      <w:sz w:val="16"/>
      <w:szCs w:val="16"/>
    </w:rPr>
  </w:style>
  <w:style w:type="character" w:customStyle="1" w:styleId="HeaderChar">
    <w:name w:val="Header Char"/>
    <w:link w:val="Header"/>
    <w:rPr>
      <w:rFonts w:ascii="Arial" w:hAnsi="Arial"/>
      <w:b/>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pPr>
      <w:outlineLvl w:val="9"/>
    </w:pPr>
  </w:style>
  <w:style w:type="character" w:customStyle="1" w:styleId="FootnoteTextChar">
    <w:name w:val="Footnote Text Char"/>
    <w:link w:val="FootnoteText"/>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rPr>
      <w:color w:val="FF0000"/>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Bibliography1">
    <w:name w:val="Bibliography1"/>
    <w:basedOn w:val="Normal"/>
    <w:next w:val="Normal"/>
    <w:uiPriority w:val="37"/>
    <w:semiHidden/>
    <w:unhideWhenUsed/>
  </w:style>
  <w:style w:type="character" w:customStyle="1" w:styleId="BodyText2Char">
    <w:name w:val="Body Text 2 Char"/>
    <w:basedOn w:val="DefaultParagraphFont"/>
    <w:link w:val="BodyText2"/>
    <w:uiPriority w:val="99"/>
    <w:semiHidden/>
  </w:style>
  <w:style w:type="character" w:customStyle="1" w:styleId="BodyText3Char">
    <w:name w:val="Body Text 3 Char"/>
    <w:basedOn w:val="DefaultParagraphFont"/>
    <w:link w:val="BodyText3"/>
    <w:uiPriority w:val="99"/>
    <w:semiHidden/>
    <w:rPr>
      <w:sz w:val="16"/>
      <w:szCs w:val="16"/>
    </w:rPr>
  </w:style>
  <w:style w:type="character" w:customStyle="1" w:styleId="BodyTextChar">
    <w:name w:val="Body Text Char"/>
    <w:basedOn w:val="DefaultParagraphFont"/>
    <w:link w:val="BodyText"/>
    <w:semiHidden/>
    <w:rPr>
      <w:rFonts w:ascii="Arial" w:hAnsi="Arial" w:cs="Arial"/>
      <w:color w:val="FF0000"/>
    </w:rPr>
  </w:style>
  <w:style w:type="character" w:customStyle="1" w:styleId="BodyTextFirstIndentChar">
    <w:name w:val="Body Text First Indent Char"/>
    <w:basedOn w:val="BodyTextChar"/>
    <w:link w:val="BodyTextFirstIndent"/>
    <w:uiPriority w:val="99"/>
    <w:semiHidden/>
    <w:rPr>
      <w:rFonts w:ascii="Arial" w:hAnsi="Arial" w:cs="Arial"/>
      <w:color w:val="FF0000"/>
    </w:rPr>
  </w:style>
  <w:style w:type="character" w:customStyle="1" w:styleId="BodyTextIndentChar">
    <w:name w:val="Body Text Indent Char"/>
    <w:basedOn w:val="DefaultParagraphFont"/>
    <w:link w:val="BodyTextIndent"/>
    <w:uiPriority w:val="99"/>
    <w:semiHidden/>
  </w:style>
  <w:style w:type="character" w:customStyle="1" w:styleId="BodyTextFirstIndent2Char">
    <w:name w:val="Body Text First Indent 2 Char"/>
    <w:basedOn w:val="BodyTextIndentChar"/>
    <w:link w:val="BodyTextFirstIndent2"/>
    <w:uiPriority w:val="99"/>
    <w:semiHidden/>
  </w:style>
  <w:style w:type="character" w:customStyle="1" w:styleId="BodyTextIndent2Char">
    <w:name w:val="Body Text Indent 2 Char"/>
    <w:basedOn w:val="DefaultParagraphFont"/>
    <w:link w:val="BodyTextIndent2"/>
    <w:uiPriority w:val="99"/>
    <w:semiHidden/>
  </w:style>
  <w:style w:type="character" w:customStyle="1" w:styleId="BodyTextIndent3Char">
    <w:name w:val="Body Text Indent 3 Char"/>
    <w:basedOn w:val="DefaultParagraphFont"/>
    <w:link w:val="BodyTextIndent3"/>
    <w:uiPriority w:val="99"/>
    <w:semiHidden/>
    <w:rPr>
      <w:sz w:val="16"/>
      <w:szCs w:val="16"/>
    </w:rPr>
  </w:style>
  <w:style w:type="character" w:customStyle="1" w:styleId="ClosingChar">
    <w:name w:val="Closing Char"/>
    <w:basedOn w:val="DefaultParagraphFont"/>
    <w:link w:val="Closing"/>
    <w:uiPriority w:val="99"/>
    <w:semiHidden/>
  </w:style>
  <w:style w:type="character" w:customStyle="1" w:styleId="CommentTextChar">
    <w:name w:val="Comment Text Char"/>
    <w:basedOn w:val="DefaultParagraphFont"/>
    <w:link w:val="CommentText"/>
    <w:semiHidden/>
    <w:rPr>
      <w:rFonts w:ascii="Arial" w:hAnsi="Arial"/>
    </w:rPr>
  </w:style>
  <w:style w:type="character" w:customStyle="1" w:styleId="CommentSubjectChar">
    <w:name w:val="Comment Subject Char"/>
    <w:basedOn w:val="CommentTextChar"/>
    <w:link w:val="CommentSubject"/>
    <w:uiPriority w:val="99"/>
    <w:semiHidden/>
    <w:rPr>
      <w:rFonts w:ascii="Arial" w:hAnsi="Arial"/>
      <w:b/>
      <w:bCs/>
    </w:rPr>
  </w:style>
  <w:style w:type="character" w:customStyle="1" w:styleId="DateChar">
    <w:name w:val="Date Char"/>
    <w:basedOn w:val="DefaultParagraphFont"/>
    <w:link w:val="Date"/>
    <w:uiPriority w:val="99"/>
    <w:semiHidden/>
  </w:style>
  <w:style w:type="character" w:customStyle="1" w:styleId="DocumentMapChar">
    <w:name w:val="Document Map Char"/>
    <w:basedOn w:val="DefaultParagraphFont"/>
    <w:link w:val="DocumentMap"/>
    <w:uiPriority w:val="99"/>
    <w:semiHidden/>
    <w:rPr>
      <w:rFonts w:ascii="Segoe UI" w:hAnsi="Segoe UI" w:cs="Segoe UI"/>
      <w:sz w:val="16"/>
      <w:szCs w:val="16"/>
    </w:rPr>
  </w:style>
  <w:style w:type="character" w:customStyle="1" w:styleId="E-mailSignatureChar">
    <w:name w:val="E-mail Signature Char"/>
    <w:basedOn w:val="DefaultParagraphFont"/>
    <w:link w:val="E-mailSignature"/>
    <w:uiPriority w:val="99"/>
    <w:semiHidden/>
  </w:style>
  <w:style w:type="character" w:customStyle="1" w:styleId="EndnoteTextChar">
    <w:name w:val="Endnote Text Char"/>
    <w:basedOn w:val="DefaultParagraphFont"/>
    <w:link w:val="EndnoteText"/>
    <w:uiPriority w:val="99"/>
    <w:semiHidden/>
  </w:style>
  <w:style w:type="character" w:customStyle="1" w:styleId="HTMLAddressChar">
    <w:name w:val="HTML Address Char"/>
    <w:basedOn w:val="DefaultParagraphFont"/>
    <w:link w:val="HTMLAddress"/>
    <w:uiPriority w:val="99"/>
    <w:semiHidden/>
    <w:rPr>
      <w:i/>
      <w:iCs/>
    </w:rPr>
  </w:style>
  <w:style w:type="character" w:customStyle="1" w:styleId="HTMLPreformattedChar">
    <w:name w:val="HTML Preformatted Char"/>
    <w:basedOn w:val="DefaultParagraphFont"/>
    <w:link w:val="HTMLPreformatted"/>
    <w:uiPriority w:val="99"/>
    <w:semiHidden/>
    <w:rPr>
      <w:rFonts w:ascii="Consolas" w:hAnsi="Consola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uiPriority w:val="99"/>
    <w:semiHidden/>
    <w:rPr>
      <w:rFonts w:ascii="Consolas" w:hAnsi="Consolas"/>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zCs w:val="24"/>
      <w:shd w:val="pct20" w:color="auto" w:fill="auto"/>
    </w:rPr>
  </w:style>
  <w:style w:type="paragraph" w:styleId="NoSpacing">
    <w:name w:val="No Spacing"/>
    <w:uiPriority w:val="1"/>
    <w:qFormat/>
    <w:pPr>
      <w:overflowPunct w:val="0"/>
      <w:autoSpaceDE w:val="0"/>
      <w:autoSpaceDN w:val="0"/>
      <w:adjustRightInd w:val="0"/>
      <w:textAlignment w:val="baseline"/>
    </w:pPr>
  </w:style>
  <w:style w:type="character" w:customStyle="1" w:styleId="NoteHeadingChar">
    <w:name w:val="Note Heading Char"/>
    <w:basedOn w:val="DefaultParagraphFont"/>
    <w:link w:val="NoteHeading"/>
    <w:uiPriority w:val="99"/>
    <w:semiHidden/>
  </w:style>
  <w:style w:type="character" w:customStyle="1" w:styleId="PlainTextChar">
    <w:name w:val="Plain Text Char"/>
    <w:basedOn w:val="DefaultParagraphFont"/>
    <w:link w:val="PlainText"/>
    <w:uiPriority w:val="99"/>
    <w:semiHidden/>
    <w:rPr>
      <w:rFonts w:ascii="Consolas" w:hAnsi="Consolas"/>
      <w:sz w:val="21"/>
      <w:szCs w:val="21"/>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customStyle="1" w:styleId="SalutationChar">
    <w:name w:val="Salutation Char"/>
    <w:basedOn w:val="DefaultParagraphFont"/>
    <w:link w:val="Salutation"/>
    <w:uiPriority w:val="99"/>
    <w:semiHidden/>
  </w:style>
  <w:style w:type="character" w:customStyle="1" w:styleId="SignatureChar">
    <w:name w:val="Signature Char"/>
    <w:basedOn w:val="DefaultParagraphFont"/>
    <w:link w:val="Signature"/>
    <w:uiPriority w:val="99"/>
    <w:semiHidden/>
  </w:style>
  <w:style w:type="character" w:customStyle="1" w:styleId="SubtitleChar">
    <w:name w:val="Subtitle Char"/>
    <w:basedOn w:val="DefaultParagraphFont"/>
    <w:link w:val="Subtitle"/>
    <w:uiPriority w:val="11"/>
    <w:rPr>
      <w:rFonts w:asciiTheme="minorHAnsi" w:eastAsiaTheme="minorEastAsia" w:hAnsiTheme="minorHAnsi" w:cstheme="minorBidi"/>
      <w:color w:val="595959" w:themeColor="text1" w:themeTint="A6"/>
      <w:spacing w:val="15"/>
      <w:sz w:val="22"/>
      <w:szCs w:val="22"/>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semiHidden/>
  </w:style>
  <w:style w:type="character" w:customStyle="1" w:styleId="apple-converted-space">
    <w:name w:val="apple-converted-space"/>
    <w:basedOn w:val="DefaultParagraphFont"/>
  </w:style>
  <w:style w:type="paragraph" w:styleId="Revision">
    <w:name w:val="Revision"/>
    <w:hidden/>
    <w:uiPriority w:val="99"/>
    <w:unhideWhenUsed/>
    <w:rsid w:val="002B6C62"/>
  </w:style>
  <w:style w:type="character" w:customStyle="1" w:styleId="NOChar">
    <w:name w:val="NO Char"/>
    <w:link w:val="NO"/>
    <w:locked/>
    <w:rsid w:val="00F774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442309">
      <w:bodyDiv w:val="1"/>
      <w:marLeft w:val="0"/>
      <w:marRight w:val="0"/>
      <w:marTop w:val="0"/>
      <w:marBottom w:val="0"/>
      <w:divBdr>
        <w:top w:val="none" w:sz="0" w:space="0" w:color="auto"/>
        <w:left w:val="none" w:sz="0" w:space="0" w:color="auto"/>
        <w:bottom w:val="none" w:sz="0" w:space="0" w:color="auto"/>
        <w:right w:val="none" w:sz="0" w:space="0" w:color="auto"/>
      </w:divBdr>
    </w:div>
    <w:div w:id="271398147">
      <w:bodyDiv w:val="1"/>
      <w:marLeft w:val="0"/>
      <w:marRight w:val="0"/>
      <w:marTop w:val="0"/>
      <w:marBottom w:val="0"/>
      <w:divBdr>
        <w:top w:val="none" w:sz="0" w:space="0" w:color="auto"/>
        <w:left w:val="none" w:sz="0" w:space="0" w:color="auto"/>
        <w:bottom w:val="none" w:sz="0" w:space="0" w:color="auto"/>
        <w:right w:val="none" w:sz="0" w:space="0" w:color="auto"/>
      </w:divBdr>
    </w:div>
    <w:div w:id="587348085">
      <w:bodyDiv w:val="1"/>
      <w:marLeft w:val="0"/>
      <w:marRight w:val="0"/>
      <w:marTop w:val="0"/>
      <w:marBottom w:val="0"/>
      <w:divBdr>
        <w:top w:val="none" w:sz="0" w:space="0" w:color="auto"/>
        <w:left w:val="none" w:sz="0" w:space="0" w:color="auto"/>
        <w:bottom w:val="none" w:sz="0" w:space="0" w:color="auto"/>
        <w:right w:val="none" w:sz="0" w:space="0" w:color="auto"/>
      </w:divBdr>
    </w:div>
    <w:div w:id="1580599288">
      <w:bodyDiv w:val="1"/>
      <w:marLeft w:val="0"/>
      <w:marRight w:val="0"/>
      <w:marTop w:val="0"/>
      <w:marBottom w:val="0"/>
      <w:divBdr>
        <w:top w:val="none" w:sz="0" w:space="0" w:color="auto"/>
        <w:left w:val="none" w:sz="0" w:space="0" w:color="auto"/>
        <w:bottom w:val="none" w:sz="0" w:space="0" w:color="auto"/>
        <w:right w:val="none" w:sz="0" w:space="0" w:color="auto"/>
      </w:divBdr>
    </w:div>
    <w:div w:id="1800610178">
      <w:bodyDiv w:val="1"/>
      <w:marLeft w:val="0"/>
      <w:marRight w:val="0"/>
      <w:marTop w:val="0"/>
      <w:marBottom w:val="0"/>
      <w:divBdr>
        <w:top w:val="none" w:sz="0" w:space="0" w:color="auto"/>
        <w:left w:val="none" w:sz="0" w:space="0" w:color="auto"/>
        <w:bottom w:val="none" w:sz="0" w:space="0" w:color="auto"/>
        <w:right w:val="none" w:sz="0" w:space="0" w:color="auto"/>
      </w:divBdr>
    </w:div>
    <w:div w:id="1983999028">
      <w:bodyDiv w:val="1"/>
      <w:marLeft w:val="0"/>
      <w:marRight w:val="0"/>
      <w:marTop w:val="0"/>
      <w:marBottom w:val="0"/>
      <w:divBdr>
        <w:top w:val="none" w:sz="0" w:space="0" w:color="auto"/>
        <w:left w:val="none" w:sz="0" w:space="0" w:color="auto"/>
        <w:bottom w:val="none" w:sz="0" w:space="0" w:color="auto"/>
        <w:right w:val="none" w:sz="0" w:space="0" w:color="auto"/>
      </w:divBdr>
    </w:div>
    <w:div w:id="20351057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2</Pages>
  <Words>436</Words>
  <Characters>2490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Oracle</cp:lastModifiedBy>
  <cp:revision>6</cp:revision>
  <cp:lastPrinted>2002-04-23T23:10:00Z</cp:lastPrinted>
  <dcterms:created xsi:type="dcterms:W3CDTF">2025-05-02T18:23:00Z</dcterms:created>
  <dcterms:modified xsi:type="dcterms:W3CDTF">2025-05-08T16:39:00Z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1033-6.10.1.8873</vt:lpwstr>
  </property>
  <property fmtid="{D5CDD505-2E9C-101B-9397-08002B2CF9AE}" pid="3" name="ICV">
    <vt:lpwstr>C842D238FA82FD19EBFFF56681A001B9_42</vt:lpwstr>
  </property>
  <property fmtid="{D5CDD505-2E9C-101B-9397-08002B2CF9AE}" pid="4" name="MSIP_Label_3c76ce46-357f-46de-88d6-77b9bbb83c46_Enabled">
    <vt:lpwstr>true</vt:lpwstr>
  </property>
  <property fmtid="{D5CDD505-2E9C-101B-9397-08002B2CF9AE}" pid="5" name="MSIP_Label_3c76ce46-357f-46de-88d6-77b9bbb83c46_SetDate">
    <vt:lpwstr>2025-04-18T21:07:58Z</vt:lpwstr>
  </property>
  <property fmtid="{D5CDD505-2E9C-101B-9397-08002B2CF9AE}" pid="6" name="MSIP_Label_3c76ce46-357f-46de-88d6-77b9bbb83c46_Method">
    <vt:lpwstr>Privileged</vt:lpwstr>
  </property>
  <property fmtid="{D5CDD505-2E9C-101B-9397-08002B2CF9AE}" pid="7" name="MSIP_Label_3c76ce46-357f-46de-88d6-77b9bbb83c46_Name">
    <vt:lpwstr>Public</vt:lpwstr>
  </property>
  <property fmtid="{D5CDD505-2E9C-101B-9397-08002B2CF9AE}" pid="8" name="MSIP_Label_3c76ce46-357f-46de-88d6-77b9bbb83c46_SiteId">
    <vt:lpwstr>4e2c6054-71cb-48f1-bd6c-3a9705aca71b</vt:lpwstr>
  </property>
  <property fmtid="{D5CDD505-2E9C-101B-9397-08002B2CF9AE}" pid="9" name="MSIP_Label_3c76ce46-357f-46de-88d6-77b9bbb83c46_ActionId">
    <vt:lpwstr>7f3c4838-d20d-4a4c-a9e6-60ca55070930</vt:lpwstr>
  </property>
  <property fmtid="{D5CDD505-2E9C-101B-9397-08002B2CF9AE}" pid="10" name="MSIP_Label_3c76ce46-357f-46de-88d6-77b9bbb83c46_ContentBits">
    <vt:lpwstr>0</vt:lpwstr>
  </property>
</Properties>
</file>